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A806F1" w:rsidRDefault="00D17ABE" w:rsidP="00D17ABE">
      <w:pPr>
        <w:pStyle w:val="a4"/>
        <w:rPr>
          <w:rFonts w:eastAsia="宋体" w:cs="Arial"/>
          <w:bCs/>
          <w:sz w:val="22"/>
          <w:lang w:eastAsia="zh-CN"/>
        </w:rPr>
      </w:pPr>
      <w:r>
        <w:rPr>
          <w:rFonts w:cs="Arial"/>
          <w:bCs/>
          <w:sz w:val="22"/>
        </w:rPr>
        <w:t xml:space="preserve">3GPP TSG RAN WG1 </w:t>
      </w:r>
      <w:r w:rsidR="00724612" w:rsidRPr="00A806F1">
        <w:rPr>
          <w:rFonts w:eastAsia="宋体" w:cs="Arial" w:hint="eastAsia"/>
          <w:bCs/>
          <w:sz w:val="22"/>
          <w:lang w:eastAsia="zh-CN"/>
        </w:rPr>
        <w:t>Meeting#90</w:t>
      </w:r>
      <w:r w:rsidR="00B3355C" w:rsidRPr="00EC289F">
        <w:rPr>
          <w:rFonts w:cs="Arial"/>
          <w:bCs/>
          <w:sz w:val="22"/>
        </w:rPr>
        <w:tab/>
      </w:r>
      <w:r w:rsidR="00B3355C" w:rsidRPr="00EC289F">
        <w:rPr>
          <w:rFonts w:cs="Arial"/>
          <w:bCs/>
          <w:sz w:val="22"/>
        </w:rPr>
        <w:tab/>
      </w:r>
      <w:r w:rsidR="00B3355C" w:rsidRPr="00513C97">
        <w:rPr>
          <w:rFonts w:cs="Arial"/>
          <w:bCs/>
          <w:sz w:val="22"/>
        </w:rPr>
        <w:t>R1-</w:t>
      </w:r>
      <w:r w:rsidR="00C77B26" w:rsidRPr="00C77B26">
        <w:t xml:space="preserve"> </w:t>
      </w:r>
      <w:r w:rsidR="00C77B26" w:rsidRPr="00C77B26">
        <w:rPr>
          <w:rFonts w:cs="Arial"/>
          <w:bCs/>
          <w:sz w:val="22"/>
        </w:rPr>
        <w:t>171</w:t>
      </w:r>
      <w:r w:rsidR="00D73333">
        <w:rPr>
          <w:rFonts w:eastAsia="宋体" w:cs="Arial" w:hint="eastAsia"/>
          <w:bCs/>
          <w:sz w:val="22"/>
          <w:lang w:eastAsia="zh-CN"/>
        </w:rPr>
        <w:t>2849</w:t>
      </w:r>
    </w:p>
    <w:p w:rsidR="006D6782" w:rsidRPr="006D6782" w:rsidRDefault="00724612" w:rsidP="00D17ABE">
      <w:pPr>
        <w:pStyle w:val="a4"/>
        <w:rPr>
          <w:rFonts w:cs="Arial"/>
          <w:bCs/>
          <w:sz w:val="22"/>
        </w:rPr>
      </w:pPr>
      <w:r w:rsidRPr="00724612">
        <w:rPr>
          <w:rFonts w:cs="Arial" w:hint="eastAsia"/>
          <w:bCs/>
          <w:sz w:val="22"/>
        </w:rPr>
        <w:t>Prague</w:t>
      </w:r>
      <w:r w:rsidRPr="00724612">
        <w:rPr>
          <w:rFonts w:cs="Arial"/>
          <w:bCs/>
          <w:sz w:val="22"/>
        </w:rPr>
        <w:t xml:space="preserve">, Czech Republic, </w:t>
      </w:r>
      <w:r w:rsidRPr="00724612">
        <w:rPr>
          <w:rFonts w:cs="Arial" w:hint="eastAsia"/>
          <w:bCs/>
          <w:sz w:val="22"/>
        </w:rPr>
        <w:t xml:space="preserve">21th </w:t>
      </w:r>
      <w:r w:rsidRPr="00724612">
        <w:rPr>
          <w:rFonts w:cs="Arial"/>
          <w:bCs/>
          <w:sz w:val="22"/>
        </w:rPr>
        <w:t xml:space="preserve">– </w:t>
      </w:r>
      <w:r w:rsidRPr="00724612">
        <w:rPr>
          <w:rFonts w:cs="Arial" w:hint="eastAsia"/>
          <w:bCs/>
          <w:sz w:val="22"/>
        </w:rPr>
        <w:t>25th</w:t>
      </w:r>
      <w:r w:rsidRPr="00724612">
        <w:rPr>
          <w:rFonts w:cs="Arial"/>
          <w:bCs/>
          <w:sz w:val="22"/>
        </w:rPr>
        <w:t xml:space="preserve"> </w:t>
      </w:r>
      <w:r w:rsidRPr="00724612">
        <w:rPr>
          <w:rFonts w:cs="Arial" w:hint="eastAsia"/>
          <w:bCs/>
          <w:sz w:val="22"/>
        </w:rPr>
        <w:t>August</w:t>
      </w:r>
      <w:r w:rsidRPr="00724612">
        <w:rPr>
          <w:rFonts w:cs="Arial"/>
          <w:bCs/>
          <w:sz w:val="22"/>
        </w:rPr>
        <w:t xml:space="preserve"> 201</w:t>
      </w:r>
      <w:r w:rsidRPr="00724612">
        <w:rPr>
          <w:rFonts w:cs="Arial" w:hint="eastAsia"/>
          <w:bCs/>
          <w:sz w:val="22"/>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165783"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D73333" w:rsidRPr="00D73333">
        <w:rPr>
          <w:rFonts w:cs="Arial"/>
          <w:sz w:val="22"/>
          <w:szCs w:val="22"/>
        </w:rPr>
        <w:t>Group common PDCCH structure</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8D63A6" w:rsidRPr="008D63A6">
        <w:rPr>
          <w:rFonts w:cs="Arial"/>
          <w:sz w:val="22"/>
          <w:szCs w:val="22"/>
        </w:rPr>
        <w:t>6.1.3.1.4.</w:t>
      </w:r>
      <w:r w:rsidR="00D73333">
        <w:rPr>
          <w:rFonts w:cs="Arial"/>
          <w:sz w:val="22"/>
          <w:szCs w:val="22"/>
        </w:rPr>
        <w:t>1</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Pr="00D73333" w:rsidRDefault="00F04983" w:rsidP="00D73333">
      <w:pPr>
        <w:pStyle w:val="1"/>
        <w:keepLines/>
        <w:numPr>
          <w:ilvl w:val="0"/>
          <w:numId w:val="21"/>
        </w:numPr>
        <w:pBdr>
          <w:top w:val="single" w:sz="12" w:space="4" w:color="auto"/>
        </w:pBdr>
        <w:overflowPunct w:val="0"/>
        <w:autoSpaceDE w:val="0"/>
        <w:autoSpaceDN w:val="0"/>
        <w:adjustRightInd w:val="0"/>
        <w:spacing w:before="240" w:after="180"/>
        <w:textAlignment w:val="baseline"/>
        <w:rPr>
          <w:rFonts w:cs="Times New Roman"/>
          <w:b w:val="0"/>
          <w:bCs w:val="0"/>
          <w:kern w:val="0"/>
          <w:sz w:val="36"/>
          <w:szCs w:val="20"/>
          <w:lang w:val="fr-FR"/>
        </w:rPr>
      </w:pPr>
      <w:bookmarkStart w:id="3" w:name="OLE_LINK13"/>
      <w:bookmarkStart w:id="4" w:name="OLE_LINK14"/>
      <w:r w:rsidRPr="00D73333">
        <w:rPr>
          <w:rFonts w:cs="Times New Roman" w:hint="eastAsia"/>
          <w:b w:val="0"/>
          <w:bCs w:val="0"/>
          <w:kern w:val="0"/>
          <w:sz w:val="36"/>
          <w:szCs w:val="20"/>
          <w:lang w:val="fr-FR"/>
        </w:rPr>
        <w:t>Introduction &amp; Background</w:t>
      </w:r>
    </w:p>
    <w:p w:rsidR="005F5537" w:rsidRDefault="001939FB" w:rsidP="00FA61B7">
      <w:pPr>
        <w:jc w:val="both"/>
        <w:rPr>
          <w:rFonts w:eastAsia="宋体"/>
          <w:lang w:eastAsia="zh-CN"/>
        </w:rPr>
      </w:pPr>
      <w:r>
        <w:rPr>
          <w:rFonts w:eastAsia="宋体"/>
          <w:lang w:eastAsia="zh-CN"/>
        </w:rPr>
        <w:t>T</w:t>
      </w:r>
      <w:r>
        <w:rPr>
          <w:rFonts w:eastAsia="宋体" w:hint="eastAsia"/>
          <w:lang w:eastAsia="zh-CN"/>
        </w:rPr>
        <w:t xml:space="preserve">he SFI is agreed to be transmitted in the </w:t>
      </w:r>
      <w:r>
        <w:rPr>
          <w:rFonts w:eastAsia="宋体"/>
          <w:lang w:eastAsia="zh-CN"/>
        </w:rPr>
        <w:t>GC-</w:t>
      </w:r>
      <w:r>
        <w:rPr>
          <w:rFonts w:eastAsia="宋体" w:hint="eastAsia"/>
          <w:lang w:eastAsia="zh-CN"/>
        </w:rPr>
        <w:t>PDCCH</w:t>
      </w:r>
      <w:r w:rsidR="00D73333">
        <w:rPr>
          <w:rFonts w:eastAsia="宋体" w:hint="eastAsia"/>
          <w:noProof/>
          <w:szCs w:val="20"/>
          <w:lang w:val="en-GB" w:eastAsia="zh-CN"/>
        </w:rPr>
        <w:t xml:space="preserve"> after several meetings </w:t>
      </w:r>
      <w:r w:rsidR="00D73333">
        <w:rPr>
          <w:rFonts w:eastAsia="宋体"/>
          <w:noProof/>
          <w:szCs w:val="20"/>
          <w:lang w:val="en-GB" w:eastAsia="zh-CN"/>
        </w:rPr>
        <w:t>(see Annex 1).</w:t>
      </w:r>
      <w:r>
        <w:rPr>
          <w:rFonts w:eastAsia="宋体"/>
          <w:noProof/>
          <w:szCs w:val="20"/>
          <w:lang w:val="en-GB" w:eastAsia="zh-CN"/>
        </w:rPr>
        <w:t xml:space="preserve"> Several discussions with regards to GC-PDCCH structure. The main issue is that whether GC-PDCCH shall adopt a NR-PDCCH structure or design a new channel.</w:t>
      </w:r>
      <w:r w:rsidR="004F1730">
        <w:rPr>
          <w:rFonts w:eastAsia="宋体"/>
          <w:noProof/>
          <w:szCs w:val="20"/>
          <w:lang w:val="en-GB" w:eastAsia="zh-CN"/>
        </w:rPr>
        <w:t xml:space="preserve"> </w:t>
      </w:r>
      <w:r w:rsidR="004F1730">
        <w:rPr>
          <w:rFonts w:eastAsia="宋体" w:hint="eastAsia"/>
          <w:lang w:eastAsia="zh-CN"/>
        </w:rPr>
        <w:t xml:space="preserve">This contribution </w:t>
      </w:r>
      <w:r w:rsidR="004F1730">
        <w:rPr>
          <w:rFonts w:eastAsia="宋体"/>
          <w:lang w:eastAsia="zh-CN"/>
        </w:rPr>
        <w:t>discusses the GC-PDCCH structure and provides the proposals.</w:t>
      </w:r>
    </w:p>
    <w:p w:rsidR="00D02BAF" w:rsidRDefault="00D02BAF" w:rsidP="004F1730">
      <w:pPr>
        <w:pStyle w:val="1"/>
        <w:keepLines/>
        <w:numPr>
          <w:ilvl w:val="0"/>
          <w:numId w:val="21"/>
        </w:numPr>
        <w:pBdr>
          <w:top w:val="single" w:sz="12" w:space="4"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Discussions</w:t>
      </w:r>
    </w:p>
    <w:p w:rsidR="006F4F2C" w:rsidRPr="006F4F2C" w:rsidRDefault="006F4F2C" w:rsidP="006F4F2C">
      <w:pPr>
        <w:pStyle w:val="a0"/>
        <w:rPr>
          <w:rFonts w:eastAsiaTheme="minorEastAsia"/>
          <w:b/>
          <w:u w:val="single"/>
          <w:lang w:val="fr-FR" w:eastAsia="zh-CN"/>
        </w:rPr>
      </w:pPr>
      <w:r w:rsidRPr="006F4F2C">
        <w:rPr>
          <w:rFonts w:eastAsiaTheme="minorEastAsia" w:hint="eastAsia"/>
          <w:b/>
          <w:u w:val="single"/>
          <w:lang w:val="fr-FR" w:eastAsia="zh-CN"/>
        </w:rPr>
        <w:t>T</w:t>
      </w:r>
      <w:r w:rsidR="00E83F30">
        <w:rPr>
          <w:rFonts w:eastAsiaTheme="minorEastAsia"/>
          <w:b/>
          <w:u w:val="single"/>
          <w:lang w:val="fr-FR" w:eastAsia="zh-CN"/>
        </w:rPr>
        <w:t>ime</w:t>
      </w:r>
      <w:r w:rsidR="00E83F30">
        <w:rPr>
          <w:rFonts w:eastAsiaTheme="minorEastAsia" w:hint="eastAsia"/>
          <w:b/>
          <w:u w:val="single"/>
          <w:lang w:val="fr-FR" w:eastAsia="zh-CN"/>
        </w:rPr>
        <w:t>-frequency</w:t>
      </w:r>
      <w:r w:rsidRPr="006F4F2C">
        <w:rPr>
          <w:rFonts w:eastAsiaTheme="minorEastAsia" w:hint="eastAsia"/>
          <w:b/>
          <w:u w:val="single"/>
          <w:lang w:val="fr-FR" w:eastAsia="zh-CN"/>
        </w:rPr>
        <w:t xml:space="preserve"> resources</w:t>
      </w:r>
      <w:r w:rsidR="00E83F30">
        <w:rPr>
          <w:rFonts w:eastAsiaTheme="minorEastAsia"/>
          <w:b/>
          <w:u w:val="single"/>
          <w:lang w:val="fr-FR" w:eastAsia="zh-CN"/>
        </w:rPr>
        <w:t xml:space="preserve"> for GC-PDCCH</w:t>
      </w:r>
    </w:p>
    <w:p w:rsidR="00F6749B" w:rsidRDefault="00D02BAF" w:rsidP="00D02BAF">
      <w:pPr>
        <w:pStyle w:val="a0"/>
        <w:rPr>
          <w:rFonts w:eastAsiaTheme="minorEastAsia"/>
          <w:lang w:val="fr-FR" w:eastAsia="zh-CN"/>
        </w:rPr>
      </w:pPr>
      <w:r>
        <w:rPr>
          <w:rFonts w:eastAsiaTheme="minorEastAsia"/>
          <w:lang w:val="fr-FR" w:eastAsia="zh-CN"/>
        </w:rPr>
        <w:t xml:space="preserve">Reusing the CORESET design for GC-PDCCH resource mapping is benifit when GC-PDCCH and NR-PDCCH CORESET </w:t>
      </w:r>
      <w:r w:rsidR="008021DA">
        <w:rPr>
          <w:rFonts w:eastAsiaTheme="minorEastAsia"/>
          <w:lang w:val="fr-FR" w:eastAsia="zh-CN"/>
        </w:rPr>
        <w:t xml:space="preserve">is in </w:t>
      </w:r>
      <w:r>
        <w:rPr>
          <w:rFonts w:eastAsiaTheme="minorEastAsia"/>
          <w:lang w:val="fr-FR" w:eastAsia="zh-CN"/>
        </w:rPr>
        <w:t xml:space="preserve">one symbol.  </w:t>
      </w:r>
      <w:r w:rsidR="008021DA">
        <w:rPr>
          <w:rFonts w:eastAsiaTheme="minorEastAsia"/>
          <w:lang w:val="fr-FR" w:eastAsia="zh-CN"/>
        </w:rPr>
        <w:t>For example, f</w:t>
      </w:r>
      <w:r w:rsidR="00F6749B">
        <w:rPr>
          <w:rFonts w:eastAsiaTheme="minorEastAsia"/>
          <w:lang w:val="fr-FR" w:eastAsia="zh-CN"/>
        </w:rPr>
        <w:t>or AL=8, at least 48PRB shall be used for a CORESET configuration (i.e., 10MHz). This is quite large resource occupation considering NR shall at least support 5MHz. Therefore, sharing the same CORESET or different CORESET with the same time-frequency between GC-PDCCH and NR-PDCCH for CSS shall be considered. Naturally, we recommended GC-PDCCH are configured as</w:t>
      </w:r>
      <w:r w:rsidR="00364B7A">
        <w:rPr>
          <w:rFonts w:eastAsiaTheme="minorEastAsia"/>
          <w:lang w:val="fr-FR" w:eastAsia="zh-CN"/>
        </w:rPr>
        <w:t xml:space="preserve"> one</w:t>
      </w:r>
      <w:r w:rsidR="00F6749B">
        <w:rPr>
          <w:rFonts w:eastAsiaTheme="minorEastAsia"/>
          <w:lang w:val="fr-FR" w:eastAsia="zh-CN"/>
        </w:rPr>
        <w:t xml:space="preserve"> candidate </w:t>
      </w:r>
      <w:r w:rsidR="00364B7A">
        <w:rPr>
          <w:rFonts w:eastAsiaTheme="minorEastAsia"/>
          <w:lang w:val="fr-FR" w:eastAsia="zh-CN"/>
        </w:rPr>
        <w:t xml:space="preserve">monitoring </w:t>
      </w:r>
      <w:r w:rsidR="00F6749B">
        <w:rPr>
          <w:rFonts w:eastAsiaTheme="minorEastAsia"/>
          <w:lang w:val="fr-FR" w:eastAsia="zh-CN"/>
        </w:rPr>
        <w:t>PDCCH for a configured CORESET.</w:t>
      </w:r>
      <w:r w:rsidR="00F6749B">
        <w:rPr>
          <w:rFonts w:eastAsiaTheme="minorEastAsia" w:hint="eastAsia"/>
          <w:lang w:val="fr-FR" w:eastAsia="zh-CN"/>
        </w:rPr>
        <w:t xml:space="preserve"> </w:t>
      </w:r>
    </w:p>
    <w:p w:rsidR="008021DA" w:rsidRDefault="008021DA" w:rsidP="00D02BAF">
      <w:pPr>
        <w:pStyle w:val="a0"/>
        <w:rPr>
          <w:rFonts w:eastAsiaTheme="minorEastAsia"/>
          <w:lang w:val="fr-FR" w:eastAsia="zh-CN"/>
        </w:rPr>
      </w:pPr>
      <w:r>
        <w:rPr>
          <w:rFonts w:eastAsiaTheme="minorEastAsia"/>
          <w:lang w:val="fr-FR" w:eastAsia="zh-CN"/>
        </w:rPr>
        <w:t xml:space="preserve">The GC-PDCCH CORESET shall be at the first few symbol(s) in a slot. This is benificial for UE blind decoding. </w:t>
      </w:r>
    </w:p>
    <w:p w:rsidR="006F4F2C" w:rsidRPr="006F4F2C" w:rsidRDefault="00E83F30" w:rsidP="00D02BAF">
      <w:pPr>
        <w:pStyle w:val="a0"/>
        <w:rPr>
          <w:rFonts w:eastAsiaTheme="minorEastAsia"/>
          <w:b/>
          <w:u w:val="single"/>
          <w:lang w:val="fr-FR" w:eastAsia="zh-CN"/>
        </w:rPr>
      </w:pPr>
      <w:r>
        <w:rPr>
          <w:rFonts w:eastAsiaTheme="minorEastAsia"/>
          <w:b/>
          <w:u w:val="single"/>
          <w:lang w:val="fr-FR" w:eastAsia="zh-CN"/>
        </w:rPr>
        <w:t>GC-PDCCH</w:t>
      </w:r>
      <w:r w:rsidRPr="006F4F2C">
        <w:rPr>
          <w:rFonts w:eastAsiaTheme="minorEastAsia" w:hint="eastAsia"/>
          <w:b/>
          <w:u w:val="single"/>
          <w:lang w:val="fr-FR" w:eastAsia="zh-CN"/>
        </w:rPr>
        <w:t xml:space="preserve"> </w:t>
      </w:r>
      <w:r w:rsidR="006F4F2C" w:rsidRPr="006F4F2C">
        <w:rPr>
          <w:rFonts w:eastAsiaTheme="minorEastAsia" w:hint="eastAsia"/>
          <w:b/>
          <w:u w:val="single"/>
          <w:lang w:val="fr-FR" w:eastAsia="zh-CN"/>
        </w:rPr>
        <w:t>CORESET</w:t>
      </w:r>
      <w:r w:rsidRPr="00E83F30">
        <w:rPr>
          <w:rFonts w:eastAsiaTheme="minorEastAsia" w:hint="eastAsia"/>
          <w:b/>
          <w:u w:val="single"/>
          <w:lang w:val="fr-FR" w:eastAsia="zh-CN"/>
        </w:rPr>
        <w:t xml:space="preserve"> </w:t>
      </w:r>
      <w:r w:rsidRPr="006F4F2C">
        <w:rPr>
          <w:rFonts w:eastAsiaTheme="minorEastAsia" w:hint="eastAsia"/>
          <w:b/>
          <w:u w:val="single"/>
          <w:lang w:val="fr-FR" w:eastAsia="zh-CN"/>
        </w:rPr>
        <w:t>configuration</w:t>
      </w:r>
      <w:r w:rsidR="006F4F2C" w:rsidRPr="006F4F2C">
        <w:rPr>
          <w:rFonts w:eastAsiaTheme="minorEastAsia" w:hint="eastAsia"/>
          <w:b/>
          <w:u w:val="single"/>
          <w:lang w:val="fr-FR" w:eastAsia="zh-CN"/>
        </w:rPr>
        <w:t xml:space="preserve"> </w:t>
      </w:r>
    </w:p>
    <w:p w:rsidR="00E93D2E" w:rsidRDefault="00E93D2E" w:rsidP="00D02BAF">
      <w:pPr>
        <w:pStyle w:val="a0"/>
        <w:rPr>
          <w:rFonts w:eastAsiaTheme="minorEastAsia"/>
          <w:lang w:val="fr-FR" w:eastAsia="zh-CN"/>
        </w:rPr>
      </w:pPr>
      <w:r>
        <w:rPr>
          <w:rFonts w:eastAsiaTheme="minorEastAsia"/>
          <w:lang w:val="fr-FR" w:eastAsia="zh-CN"/>
        </w:rPr>
        <w:t xml:space="preserve">Since the GC-PDCCH is common </w:t>
      </w:r>
      <w:r w:rsidR="00511200">
        <w:rPr>
          <w:rFonts w:eastAsiaTheme="minorEastAsia"/>
          <w:lang w:val="fr-FR" w:eastAsia="zh-CN"/>
        </w:rPr>
        <w:t>to</w:t>
      </w:r>
      <w:r>
        <w:rPr>
          <w:rFonts w:eastAsiaTheme="minorEastAsia"/>
          <w:lang w:val="fr-FR" w:eastAsia="zh-CN"/>
        </w:rPr>
        <w:t xml:space="preserve"> a group of UEs.  Therefore it is prefered to adopt a </w:t>
      </w:r>
      <w:r w:rsidR="00364B7A">
        <w:rPr>
          <w:rFonts w:eastAsiaTheme="minorEastAsia"/>
          <w:lang w:val="fr-FR" w:eastAsia="zh-CN"/>
        </w:rPr>
        <w:t>i</w:t>
      </w:r>
      <w:r w:rsidRPr="00E93D2E">
        <w:rPr>
          <w:rFonts w:eastAsiaTheme="minorEastAsia"/>
          <w:lang w:val="fr-FR" w:eastAsia="zh-CN"/>
        </w:rPr>
        <w:t>nterleaved CCE-to-REG mapping</w:t>
      </w:r>
      <w:r>
        <w:rPr>
          <w:rFonts w:eastAsiaTheme="minorEastAsia"/>
          <w:lang w:val="fr-FR" w:eastAsia="zh-CN"/>
        </w:rPr>
        <w:t xml:space="preserve"> </w:t>
      </w:r>
      <w:r w:rsidR="00364B7A">
        <w:rPr>
          <w:rFonts w:eastAsiaTheme="minorEastAsia"/>
          <w:lang w:val="fr-FR" w:eastAsia="zh-CN"/>
        </w:rPr>
        <w:t xml:space="preserve">for </w:t>
      </w:r>
      <w:r>
        <w:rPr>
          <w:rFonts w:eastAsiaTheme="minorEastAsia"/>
          <w:lang w:val="fr-FR" w:eastAsia="zh-CN"/>
        </w:rPr>
        <w:t>GC-PDCCH, which maximize the frequency diversity for all UEs in the group.</w:t>
      </w:r>
    </w:p>
    <w:p w:rsidR="006F4F2C" w:rsidRDefault="006F4F2C" w:rsidP="00D02BAF">
      <w:pPr>
        <w:pStyle w:val="a0"/>
        <w:rPr>
          <w:rFonts w:eastAsiaTheme="minorEastAsia"/>
          <w:lang w:val="fr-FR" w:eastAsia="zh-CN"/>
        </w:rPr>
      </w:pPr>
      <w:r>
        <w:rPr>
          <w:rFonts w:eastAsiaTheme="minorEastAsia"/>
          <w:lang w:val="fr-FR" w:eastAsia="zh-CN"/>
        </w:rPr>
        <w:t>The RNTI for the GC-PDCCH in that CORESET can be configured by network or fixed written the specification.</w:t>
      </w:r>
    </w:p>
    <w:p w:rsidR="006F4F2C" w:rsidRDefault="006F4F2C" w:rsidP="006F4F2C">
      <w:pPr>
        <w:pStyle w:val="a0"/>
        <w:rPr>
          <w:rFonts w:eastAsiaTheme="minorEastAsia"/>
          <w:lang w:val="fr-FR" w:eastAsia="zh-CN"/>
        </w:rPr>
      </w:pPr>
      <w:r>
        <w:rPr>
          <w:rFonts w:eastAsiaTheme="minorEastAsia"/>
          <w:lang w:val="fr-FR" w:eastAsia="zh-CN"/>
        </w:rPr>
        <w:t>F</w:t>
      </w:r>
      <w:r>
        <w:rPr>
          <w:rFonts w:eastAsiaTheme="minorEastAsia" w:hint="eastAsia"/>
          <w:lang w:val="fr-FR" w:eastAsia="zh-CN"/>
        </w:rPr>
        <w:t>or</w:t>
      </w:r>
      <w:r>
        <w:rPr>
          <w:rFonts w:eastAsiaTheme="minorEastAsia"/>
          <w:lang w:val="fr-FR" w:eastAsia="zh-CN"/>
        </w:rPr>
        <w:t xml:space="preserve"> the search space of</w:t>
      </w:r>
      <w:r>
        <w:rPr>
          <w:rFonts w:eastAsiaTheme="minorEastAsia" w:hint="eastAsia"/>
          <w:lang w:val="fr-FR" w:eastAsia="zh-CN"/>
        </w:rPr>
        <w:t xml:space="preserve"> </w:t>
      </w:r>
      <w:r>
        <w:rPr>
          <w:rFonts w:eastAsiaTheme="minorEastAsia"/>
          <w:lang w:val="fr-FR" w:eastAsia="zh-CN"/>
        </w:rPr>
        <w:t xml:space="preserve">GC-PDCCH, it is recomended that GC-PDCCH consists of integer number of CCEs, e.g., 1,2,4,8. Whether </w:t>
      </w:r>
      <w:r w:rsidRPr="00364B7A">
        <w:rPr>
          <w:rFonts w:eastAsiaTheme="minorEastAsia"/>
          <w:lang w:val="fr-FR" w:eastAsia="zh-CN"/>
        </w:rPr>
        <w:t>AL large than 8 for GC-PDCCH can be FFS</w:t>
      </w:r>
      <w:r>
        <w:rPr>
          <w:rFonts w:eastAsiaTheme="minorEastAsia"/>
          <w:lang w:val="fr-FR" w:eastAsia="zh-CN"/>
        </w:rPr>
        <w:t xml:space="preserve"> by considering the GC-PDCCH link-budget calculaltion.</w:t>
      </w:r>
    </w:p>
    <w:p w:rsidR="006F4F2C" w:rsidRPr="006F4F2C" w:rsidRDefault="006C3DA5" w:rsidP="00D02BAF">
      <w:pPr>
        <w:pStyle w:val="a0"/>
        <w:rPr>
          <w:rFonts w:eastAsiaTheme="minorEastAsia"/>
          <w:lang w:val="fr-FR" w:eastAsia="zh-CN"/>
        </w:rPr>
      </w:pPr>
      <w:r>
        <w:rPr>
          <w:rFonts w:eastAsiaTheme="minorEastAsia"/>
          <w:lang w:val="fr-FR" w:eastAsia="zh-CN"/>
        </w:rPr>
        <w:t>T</w:t>
      </w:r>
      <w:r>
        <w:rPr>
          <w:rFonts w:eastAsiaTheme="minorEastAsia" w:hint="eastAsia"/>
          <w:lang w:val="fr-FR" w:eastAsia="zh-CN"/>
        </w:rPr>
        <w:t xml:space="preserve">he </w:t>
      </w:r>
      <w:r>
        <w:rPr>
          <w:rFonts w:eastAsiaTheme="minorEastAsia"/>
          <w:lang w:val="fr-FR" w:eastAsia="zh-CN"/>
        </w:rPr>
        <w:t xml:space="preserve">QCL assumption for CORESET contains GC-PDCCH shall be indicated to the UE. UE monitoring of multiple </w:t>
      </w:r>
      <w:r w:rsidRPr="006C3DA5">
        <w:rPr>
          <w:rFonts w:eastAsiaTheme="minorEastAsia"/>
          <w:lang w:val="fr-FR" w:eastAsia="zh-CN"/>
        </w:rPr>
        <w:t>CORESET</w:t>
      </w:r>
      <w:r>
        <w:rPr>
          <w:rFonts w:eastAsiaTheme="minorEastAsia"/>
          <w:lang w:val="fr-FR" w:eastAsia="zh-CN"/>
        </w:rPr>
        <w:t xml:space="preserve">s containing GC-PDCCH shall be supported in order to provided better performance. </w:t>
      </w:r>
    </w:p>
    <w:p w:rsidR="006F4F2C" w:rsidRPr="006F4F2C" w:rsidRDefault="00FD27B3" w:rsidP="00D02BAF">
      <w:pPr>
        <w:pStyle w:val="a0"/>
        <w:rPr>
          <w:rFonts w:eastAsiaTheme="minorEastAsia"/>
          <w:b/>
          <w:u w:val="single"/>
          <w:lang w:val="fr-FR" w:eastAsia="zh-CN"/>
        </w:rPr>
      </w:pPr>
      <w:r>
        <w:rPr>
          <w:rFonts w:eastAsiaTheme="minorEastAsia"/>
          <w:b/>
          <w:u w:val="single"/>
          <w:lang w:val="fr-FR" w:eastAsia="zh-CN"/>
        </w:rPr>
        <w:t xml:space="preserve">Channel coding </w:t>
      </w:r>
    </w:p>
    <w:p w:rsidR="009D1DEB" w:rsidRDefault="001E0B37" w:rsidP="00D02BAF">
      <w:pPr>
        <w:pStyle w:val="a0"/>
        <w:rPr>
          <w:rFonts w:eastAsiaTheme="minorEastAsia"/>
          <w:lang w:val="fr-FR" w:eastAsia="zh-CN"/>
        </w:rPr>
      </w:pPr>
      <w:r>
        <w:rPr>
          <w:rFonts w:eastAsiaTheme="minorEastAsia"/>
          <w:lang w:val="fr-FR" w:eastAsia="zh-CN"/>
        </w:rPr>
        <w:t xml:space="preserve">Whether CRC is needed or not and which channel coding scheme for GC-PDCCH </w:t>
      </w:r>
      <w:r w:rsidR="009D5E6C">
        <w:rPr>
          <w:rFonts w:eastAsiaTheme="minorEastAsia"/>
          <w:lang w:val="fr-FR" w:eastAsia="zh-CN"/>
        </w:rPr>
        <w:t>shall take</w:t>
      </w:r>
      <w:r>
        <w:rPr>
          <w:rFonts w:eastAsiaTheme="minorEastAsia"/>
          <w:lang w:val="fr-FR" w:eastAsia="zh-CN"/>
        </w:rPr>
        <w:t xml:space="preserve"> the SFI con</w:t>
      </w:r>
      <w:r w:rsidR="009D5E6C">
        <w:rPr>
          <w:rFonts w:eastAsiaTheme="minorEastAsia"/>
          <w:lang w:val="fr-FR" w:eastAsia="zh-CN"/>
        </w:rPr>
        <w:t>tent length into consideration in the following section.</w:t>
      </w:r>
    </w:p>
    <w:p w:rsidR="004F1730" w:rsidRDefault="004F1730" w:rsidP="004F1730">
      <w:pPr>
        <w:pStyle w:val="1"/>
        <w:keepLines/>
        <w:numPr>
          <w:ilvl w:val="0"/>
          <w:numId w:val="21"/>
        </w:numPr>
        <w:pBdr>
          <w:top w:val="single" w:sz="12" w:space="4"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b w:val="0"/>
          <w:bCs w:val="0"/>
          <w:kern w:val="0"/>
          <w:sz w:val="36"/>
          <w:szCs w:val="20"/>
          <w:lang w:val="fr-FR"/>
        </w:rPr>
        <w:t>SFI field length</w:t>
      </w:r>
    </w:p>
    <w:p w:rsidR="00C37567" w:rsidRPr="00C37567" w:rsidRDefault="00C37567" w:rsidP="00C37567">
      <w:pPr>
        <w:pStyle w:val="20"/>
        <w:keepLines/>
        <w:numPr>
          <w:ilvl w:val="1"/>
          <w:numId w:val="21"/>
        </w:numPr>
        <w:overflowPunct w:val="0"/>
        <w:autoSpaceDE w:val="0"/>
        <w:autoSpaceDN w:val="0"/>
        <w:adjustRightInd w:val="0"/>
        <w:spacing w:before="180" w:after="180"/>
        <w:textAlignment w:val="baseline"/>
        <w:rPr>
          <w:rFonts w:eastAsia="宋体" w:cs="Times New Roman"/>
          <w:b w:val="0"/>
          <w:sz w:val="32"/>
          <w:szCs w:val="20"/>
          <w:lang w:val="en-GB"/>
        </w:rPr>
      </w:pPr>
      <w:r w:rsidRPr="00C37567">
        <w:rPr>
          <w:rFonts w:eastAsia="宋体" w:cs="Times New Roman"/>
          <w:b w:val="0"/>
          <w:sz w:val="32"/>
          <w:szCs w:val="20"/>
          <w:lang w:val="en-GB"/>
        </w:rPr>
        <w:t>O</w:t>
      </w:r>
      <w:r w:rsidRPr="00C37567">
        <w:rPr>
          <w:rFonts w:eastAsia="宋体" w:cs="Times New Roman" w:hint="eastAsia"/>
          <w:b w:val="0"/>
          <w:sz w:val="32"/>
          <w:szCs w:val="20"/>
          <w:lang w:val="en-GB"/>
        </w:rPr>
        <w:t xml:space="preserve">ne </w:t>
      </w:r>
      <w:r w:rsidRPr="00C37567">
        <w:rPr>
          <w:rFonts w:eastAsia="宋体" w:cs="Times New Roman"/>
          <w:b w:val="0"/>
          <w:sz w:val="32"/>
          <w:szCs w:val="20"/>
          <w:lang w:val="en-GB"/>
        </w:rPr>
        <w:t>slot SFI</w:t>
      </w:r>
    </w:p>
    <w:p w:rsidR="004F1730" w:rsidRDefault="004F1730" w:rsidP="004F1730">
      <w:pPr>
        <w:pStyle w:val="a0"/>
        <w:rPr>
          <w:rFonts w:eastAsia="宋体"/>
          <w:lang w:val="fr-FR" w:eastAsia="zh-CN"/>
        </w:rPr>
      </w:pPr>
      <w:r>
        <w:rPr>
          <w:rFonts w:eastAsia="宋体" w:hint="eastAsia"/>
          <w:lang w:val="fr-FR" w:eastAsia="zh-CN"/>
        </w:rPr>
        <w:t xml:space="preserve">The SFI </w:t>
      </w:r>
      <w:r>
        <w:rPr>
          <w:rFonts w:eastAsia="宋体"/>
          <w:lang w:val="fr-FR" w:eastAsia="zh-CN"/>
        </w:rPr>
        <w:t xml:space="preserve">field </w:t>
      </w:r>
      <w:r>
        <w:rPr>
          <w:rFonts w:eastAsia="宋体" w:hint="eastAsia"/>
          <w:lang w:val="fr-FR" w:eastAsia="zh-CN"/>
        </w:rPr>
        <w:t xml:space="preserve">length </w:t>
      </w:r>
      <w:r>
        <w:rPr>
          <w:rFonts w:eastAsia="宋体"/>
          <w:lang w:val="fr-FR" w:eastAsia="zh-CN"/>
        </w:rPr>
        <w:t>is related to the GC-PDCCH structure. if the size is similar to DCI payload size, then NR-PDCCH structure is naturally appropoiate structure for GC-PDCCH.</w:t>
      </w:r>
    </w:p>
    <w:p w:rsidR="00E34C9F" w:rsidRDefault="00E34C9F" w:rsidP="004F1730">
      <w:pPr>
        <w:pStyle w:val="a0"/>
        <w:rPr>
          <w:lang w:eastAsia="ja-JP"/>
        </w:rPr>
      </w:pPr>
      <w:r>
        <w:rPr>
          <w:rFonts w:eastAsia="宋体"/>
          <w:lang w:val="fr-FR" w:eastAsia="zh-CN"/>
        </w:rPr>
        <w:t xml:space="preserve">Currently, only ‘DL’, ‘UL’ and ‘Unknown’ is agreed as </w:t>
      </w:r>
      <w:r w:rsidRPr="002C4D2D">
        <w:rPr>
          <w:lang w:eastAsia="ja-JP"/>
        </w:rPr>
        <w:t>‘Slot format related information’</w:t>
      </w:r>
      <w:r>
        <w:rPr>
          <w:lang w:eastAsia="ja-JP"/>
        </w:rPr>
        <w:t xml:space="preserve">. Ideally, each symbol can be indicated as </w:t>
      </w:r>
      <w:r>
        <w:rPr>
          <w:rFonts w:eastAsia="宋体"/>
          <w:lang w:val="fr-FR" w:eastAsia="zh-CN"/>
        </w:rPr>
        <w:t>‘DL’, ‘UL’ or ‘Unknown’. However, b</w:t>
      </w:r>
      <w:r>
        <w:rPr>
          <w:lang w:eastAsia="ja-JP"/>
        </w:rPr>
        <w:t>y considering different constrains, the SFI field length can be short than the number of symbols.</w:t>
      </w:r>
    </w:p>
    <w:p w:rsidR="0065431B" w:rsidRDefault="0065431B" w:rsidP="009A4623">
      <w:pPr>
        <w:pStyle w:val="a0"/>
        <w:numPr>
          <w:ilvl w:val="0"/>
          <w:numId w:val="50"/>
        </w:numPr>
        <w:rPr>
          <w:rFonts w:eastAsia="宋体"/>
          <w:lang w:val="fr-FR" w:eastAsia="zh-CN"/>
        </w:rPr>
      </w:pPr>
      <w:r w:rsidRPr="009A4623">
        <w:rPr>
          <w:b/>
          <w:lang w:eastAsia="ja-JP"/>
        </w:rPr>
        <w:t>Alt 1</w:t>
      </w:r>
      <w:r>
        <w:rPr>
          <w:lang w:eastAsia="ja-JP"/>
        </w:rPr>
        <w:t xml:space="preserve"> (Bitmap): </w:t>
      </w:r>
      <w:r>
        <w:rPr>
          <w:rFonts w:eastAsiaTheme="minorEastAsia"/>
          <w:lang w:eastAsia="zh-CN"/>
        </w:rPr>
        <w:t>E</w:t>
      </w:r>
      <w:r>
        <w:rPr>
          <w:rFonts w:eastAsiaTheme="minorEastAsia" w:hint="eastAsia"/>
          <w:lang w:eastAsia="zh-CN"/>
        </w:rPr>
        <w:t xml:space="preserve">ach </w:t>
      </w:r>
      <w:r>
        <w:rPr>
          <w:rFonts w:eastAsiaTheme="minorEastAsia"/>
          <w:lang w:eastAsia="zh-CN"/>
        </w:rPr>
        <w:t xml:space="preserve">symbol is indicated as </w:t>
      </w:r>
      <w:r>
        <w:rPr>
          <w:rFonts w:eastAsia="宋体"/>
          <w:lang w:val="fr-FR" w:eastAsia="zh-CN"/>
        </w:rPr>
        <w:t>‘DL’, ‘UL’ or ‘Unknown’</w:t>
      </w:r>
    </w:p>
    <w:p w:rsidR="0065431B" w:rsidRDefault="0065431B" w:rsidP="009A4623">
      <w:pPr>
        <w:pStyle w:val="a0"/>
        <w:numPr>
          <w:ilvl w:val="0"/>
          <w:numId w:val="50"/>
        </w:numPr>
        <w:rPr>
          <w:rFonts w:eastAsia="宋体"/>
          <w:lang w:val="fr-FR" w:eastAsia="zh-CN"/>
        </w:rPr>
      </w:pPr>
      <w:r w:rsidRPr="009A4623">
        <w:rPr>
          <w:rFonts w:eastAsia="宋体"/>
          <w:b/>
          <w:lang w:val="fr-FR" w:eastAsia="zh-CN"/>
        </w:rPr>
        <w:t>Alt 2</w:t>
      </w:r>
      <w:r>
        <w:rPr>
          <w:rFonts w:eastAsia="宋体"/>
          <w:lang w:val="fr-FR" w:eastAsia="zh-CN"/>
        </w:rPr>
        <w:t xml:space="preserve"> (</w:t>
      </w:r>
      <w:r w:rsidRPr="0065431B">
        <w:rPr>
          <w:rFonts w:eastAsia="宋体"/>
          <w:lang w:val="fr-FR" w:eastAsia="zh-CN"/>
        </w:rPr>
        <w:t>One switching point</w:t>
      </w:r>
      <w:r>
        <w:rPr>
          <w:rFonts w:eastAsia="宋体"/>
          <w:lang w:val="fr-FR" w:eastAsia="zh-CN"/>
        </w:rPr>
        <w:t>) : At most one DL/UL switching points. And if there is a DL transmission in one slot, the DL transmission starts from the first symbol. And followed by the GP and UL transmission(if any). (</w:t>
      </w:r>
      <w:r w:rsidR="009A4623">
        <w:rPr>
          <w:rFonts w:eastAsia="宋体"/>
          <w:lang w:val="fr-FR" w:eastAsia="zh-CN"/>
        </w:rPr>
        <w:t xml:space="preserve">see </w:t>
      </w:r>
      <w:r w:rsidR="009A4623">
        <w:rPr>
          <w:rFonts w:eastAsia="宋体"/>
          <w:lang w:val="fr-FR" w:eastAsia="zh-CN"/>
        </w:rPr>
        <w:fldChar w:fldCharType="begin"/>
      </w:r>
      <w:r w:rsidR="009A4623">
        <w:rPr>
          <w:rFonts w:eastAsia="宋体"/>
          <w:lang w:val="fr-FR" w:eastAsia="zh-CN"/>
        </w:rPr>
        <w:instrText xml:space="preserve"> REF _Ref490061763 \h  \* MERGEFORMAT </w:instrText>
      </w:r>
      <w:r w:rsidR="009A4623">
        <w:rPr>
          <w:rFonts w:eastAsia="宋体"/>
          <w:lang w:val="fr-FR" w:eastAsia="zh-CN"/>
        </w:rPr>
      </w:r>
      <w:r w:rsidR="009A4623">
        <w:rPr>
          <w:rFonts w:eastAsia="宋体"/>
          <w:lang w:val="fr-FR" w:eastAsia="zh-CN"/>
        </w:rPr>
        <w:fldChar w:fldCharType="separate"/>
      </w:r>
      <w:r w:rsidR="009A4623" w:rsidRPr="009A4623">
        <w:rPr>
          <w:rFonts w:eastAsia="宋体"/>
          <w:lang w:val="fr-FR" w:eastAsia="zh-CN"/>
        </w:rPr>
        <w:t>Figure 1</w:t>
      </w:r>
      <w:r w:rsidR="009A4623">
        <w:rPr>
          <w:rFonts w:eastAsia="宋体"/>
          <w:lang w:val="fr-FR" w:eastAsia="zh-CN"/>
        </w:rPr>
        <w:fldChar w:fldCharType="end"/>
      </w:r>
      <w:r>
        <w:rPr>
          <w:rFonts w:eastAsia="宋体"/>
          <w:lang w:val="fr-FR" w:eastAsia="zh-CN"/>
        </w:rPr>
        <w:t>)</w:t>
      </w:r>
    </w:p>
    <w:p w:rsidR="0065431B" w:rsidRDefault="0065431B" w:rsidP="009A4623">
      <w:pPr>
        <w:pStyle w:val="a0"/>
        <w:numPr>
          <w:ilvl w:val="0"/>
          <w:numId w:val="50"/>
        </w:numPr>
        <w:rPr>
          <w:rFonts w:eastAsia="宋体"/>
          <w:lang w:val="fr-FR" w:eastAsia="zh-CN"/>
        </w:rPr>
      </w:pPr>
      <w:r w:rsidRPr="009A4623">
        <w:rPr>
          <w:rFonts w:eastAsia="宋体"/>
          <w:b/>
          <w:lang w:val="fr-FR" w:eastAsia="zh-CN"/>
        </w:rPr>
        <w:lastRenderedPageBreak/>
        <w:t>Alt 2- modified</w:t>
      </w:r>
      <w:r>
        <w:rPr>
          <w:rFonts w:eastAsia="宋体"/>
          <w:lang w:val="fr-FR" w:eastAsia="zh-CN"/>
        </w:rPr>
        <w:t>: no GP is needed when UL-only and DL-only.</w:t>
      </w:r>
    </w:p>
    <w:p w:rsidR="0065431B" w:rsidRDefault="0065431B" w:rsidP="009A4623">
      <w:pPr>
        <w:pStyle w:val="a0"/>
        <w:numPr>
          <w:ilvl w:val="0"/>
          <w:numId w:val="50"/>
        </w:numPr>
        <w:rPr>
          <w:rFonts w:eastAsia="宋体"/>
          <w:lang w:val="fr-FR" w:eastAsia="zh-CN"/>
        </w:rPr>
      </w:pPr>
      <w:r w:rsidRPr="009A4623">
        <w:rPr>
          <w:rFonts w:eastAsia="宋体"/>
          <w:b/>
          <w:lang w:val="fr-FR" w:eastAsia="zh-CN"/>
        </w:rPr>
        <w:t>Alt 3</w:t>
      </w:r>
      <w:r>
        <w:rPr>
          <w:rFonts w:eastAsia="宋体"/>
          <w:lang w:val="fr-FR" w:eastAsia="zh-CN"/>
        </w:rPr>
        <w:t xml:space="preserve"> (</w:t>
      </w:r>
      <w:r w:rsidRPr="0065431B">
        <w:rPr>
          <w:rFonts w:eastAsia="宋体"/>
          <w:lang w:val="fr-FR" w:eastAsia="zh-CN"/>
        </w:rPr>
        <w:t>One switching point with UL-DL gap</w:t>
      </w:r>
      <w:r>
        <w:rPr>
          <w:rFonts w:eastAsia="宋体"/>
          <w:lang w:val="fr-FR" w:eastAsia="zh-CN"/>
        </w:rPr>
        <w:t>) : Based on Alt2, and plus a gap from uplink to downlink transmission at the end of the slot</w:t>
      </w:r>
      <w:r w:rsidR="009A4623">
        <w:rPr>
          <w:rFonts w:eastAsia="宋体"/>
          <w:lang w:val="fr-FR" w:eastAsia="zh-CN"/>
        </w:rPr>
        <w:t xml:space="preserve"> (see </w:t>
      </w:r>
      <w:r w:rsidR="009A4623">
        <w:rPr>
          <w:rFonts w:eastAsia="宋体"/>
          <w:lang w:val="fr-FR" w:eastAsia="zh-CN"/>
        </w:rPr>
        <w:fldChar w:fldCharType="begin"/>
      </w:r>
      <w:r w:rsidR="009A4623">
        <w:rPr>
          <w:rFonts w:eastAsia="宋体"/>
          <w:lang w:val="fr-FR" w:eastAsia="zh-CN"/>
        </w:rPr>
        <w:instrText xml:space="preserve"> REF _Ref490061771 \h  \* MERGEFORMAT </w:instrText>
      </w:r>
      <w:r w:rsidR="009A4623">
        <w:rPr>
          <w:rFonts w:eastAsia="宋体"/>
          <w:lang w:val="fr-FR" w:eastAsia="zh-CN"/>
        </w:rPr>
      </w:r>
      <w:r w:rsidR="009A4623">
        <w:rPr>
          <w:rFonts w:eastAsia="宋体"/>
          <w:lang w:val="fr-FR" w:eastAsia="zh-CN"/>
        </w:rPr>
        <w:fldChar w:fldCharType="separate"/>
      </w:r>
      <w:r w:rsidR="009A4623" w:rsidRPr="009A4623">
        <w:rPr>
          <w:rFonts w:eastAsia="宋体"/>
          <w:lang w:val="fr-FR" w:eastAsia="zh-CN"/>
        </w:rPr>
        <w:t>Figure 2</w:t>
      </w:r>
      <w:r w:rsidR="009A4623">
        <w:rPr>
          <w:rFonts w:eastAsia="宋体"/>
          <w:lang w:val="fr-FR" w:eastAsia="zh-CN"/>
        </w:rPr>
        <w:fldChar w:fldCharType="end"/>
      </w:r>
      <w:r w:rsidR="009A4623">
        <w:rPr>
          <w:rFonts w:eastAsia="宋体"/>
          <w:lang w:val="fr-FR" w:eastAsia="zh-CN"/>
        </w:rPr>
        <w:t>)</w:t>
      </w:r>
      <w:r>
        <w:rPr>
          <w:rFonts w:eastAsia="宋体"/>
          <w:lang w:val="fr-FR" w:eastAsia="zh-CN"/>
        </w:rPr>
        <w:t>.</w:t>
      </w:r>
    </w:p>
    <w:p w:rsidR="0065431B" w:rsidRPr="009A4623" w:rsidRDefault="0065431B" w:rsidP="009A4623">
      <w:pPr>
        <w:pStyle w:val="a0"/>
        <w:numPr>
          <w:ilvl w:val="0"/>
          <w:numId w:val="50"/>
        </w:numPr>
        <w:rPr>
          <w:lang w:eastAsia="ja-JP"/>
        </w:rPr>
      </w:pPr>
      <w:r w:rsidRPr="009A4623">
        <w:rPr>
          <w:rFonts w:eastAsia="宋体"/>
          <w:b/>
          <w:lang w:val="fr-FR" w:eastAsia="zh-CN"/>
        </w:rPr>
        <w:t>Alt 4</w:t>
      </w:r>
      <w:r>
        <w:rPr>
          <w:rFonts w:eastAsia="宋体"/>
          <w:lang w:val="fr-FR" w:eastAsia="zh-CN"/>
        </w:rPr>
        <w:t xml:space="preserve"> (simplified indication) : signal a few type of slot structure, e.g., </w:t>
      </w:r>
      <w:r w:rsidRPr="00D330E1">
        <w:rPr>
          <w:rFonts w:eastAsia="宋体"/>
          <w:lang w:val="fr-FR" w:eastAsia="zh-CN"/>
        </w:rPr>
        <w:t>DL centric slot</w:t>
      </w:r>
      <w:r>
        <w:rPr>
          <w:rFonts w:eastAsia="宋体"/>
          <w:lang w:val="fr-FR" w:eastAsia="zh-CN"/>
        </w:rPr>
        <w:t>, U</w:t>
      </w:r>
      <w:r w:rsidRPr="00D330E1">
        <w:rPr>
          <w:rFonts w:eastAsia="宋体"/>
          <w:lang w:val="fr-FR" w:eastAsia="zh-CN"/>
        </w:rPr>
        <w:t>L centric slot</w:t>
      </w:r>
      <w:r>
        <w:rPr>
          <w:rFonts w:eastAsia="宋体"/>
          <w:lang w:val="fr-FR" w:eastAsia="zh-CN"/>
        </w:rPr>
        <w:t>, D</w:t>
      </w:r>
      <w:r w:rsidRPr="00D330E1">
        <w:rPr>
          <w:rFonts w:eastAsia="宋体"/>
          <w:lang w:val="fr-FR" w:eastAsia="zh-CN"/>
        </w:rPr>
        <w:t>L only slot</w:t>
      </w:r>
      <w:r>
        <w:rPr>
          <w:rFonts w:eastAsia="宋体"/>
          <w:lang w:val="fr-FR" w:eastAsia="zh-CN"/>
        </w:rPr>
        <w:t xml:space="preserve">, </w:t>
      </w:r>
      <w:r w:rsidRPr="00D330E1">
        <w:rPr>
          <w:rFonts w:eastAsia="宋体"/>
          <w:lang w:val="fr-FR" w:eastAsia="zh-CN"/>
        </w:rPr>
        <w:t>UL only slot (FDD case)</w:t>
      </w:r>
      <w:r>
        <w:rPr>
          <w:rFonts w:eastAsia="宋体"/>
          <w:lang w:val="fr-FR" w:eastAsia="zh-CN"/>
        </w:rPr>
        <w:t xml:space="preserve"> and </w:t>
      </w:r>
      <w:r w:rsidRPr="00D330E1">
        <w:rPr>
          <w:rFonts w:eastAsia="宋体"/>
          <w:lang w:val="fr-FR" w:eastAsia="zh-CN"/>
        </w:rPr>
        <w:t>Almost blank slot</w:t>
      </w:r>
      <w:r>
        <w:rPr>
          <w:rFonts w:eastAsia="宋体"/>
          <w:lang w:val="fr-FR" w:eastAsia="zh-CN"/>
        </w:rPr>
        <w:t xml:space="preserve"> </w:t>
      </w:r>
      <w:r>
        <w:rPr>
          <w:rFonts w:eastAsia="宋体"/>
          <w:lang w:val="fr-FR" w:eastAsia="zh-CN"/>
        </w:rPr>
        <w:fldChar w:fldCharType="begin"/>
      </w:r>
      <w:r>
        <w:rPr>
          <w:rFonts w:eastAsia="宋体"/>
          <w:lang w:val="fr-FR" w:eastAsia="zh-CN"/>
        </w:rPr>
        <w:instrText xml:space="preserve"> REF _Ref490059435 \r \h </w:instrText>
      </w:r>
      <w:r>
        <w:rPr>
          <w:rFonts w:eastAsia="宋体"/>
          <w:lang w:val="fr-FR" w:eastAsia="zh-CN"/>
        </w:rPr>
      </w:r>
      <w:r>
        <w:rPr>
          <w:rFonts w:eastAsia="宋体"/>
          <w:lang w:val="fr-FR" w:eastAsia="zh-CN"/>
        </w:rPr>
        <w:fldChar w:fldCharType="separate"/>
      </w:r>
      <w:r>
        <w:rPr>
          <w:rFonts w:eastAsia="宋体"/>
          <w:lang w:val="fr-FR" w:eastAsia="zh-CN"/>
        </w:rPr>
        <w:t>[3]</w:t>
      </w:r>
      <w:r>
        <w:rPr>
          <w:rFonts w:eastAsia="宋体"/>
          <w:lang w:val="fr-FR" w:eastAsia="zh-CN"/>
        </w:rPr>
        <w:fldChar w:fldCharType="end"/>
      </w:r>
    </w:p>
    <w:p w:rsidR="009A4623" w:rsidRDefault="009A4623" w:rsidP="009A4623">
      <w:pPr>
        <w:pStyle w:val="a0"/>
        <w:rPr>
          <w:lang w:eastAsia="ja-JP"/>
        </w:rPr>
      </w:pPr>
    </w:p>
    <w:p w:rsidR="009A4623" w:rsidRDefault="009A4623" w:rsidP="009A4623">
      <w:pPr>
        <w:pStyle w:val="a0"/>
        <w:keepNext/>
        <w:jc w:val="center"/>
      </w:pPr>
      <w:r>
        <w:rPr>
          <w:noProof/>
          <w:lang w:eastAsia="zh-CN"/>
        </w:rPr>
        <w:drawing>
          <wp:inline distT="0" distB="0" distL="0" distR="0" wp14:anchorId="086C0148" wp14:editId="3279CB0C">
            <wp:extent cx="2808000" cy="9540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8000" cy="954000"/>
                    </a:xfrm>
                    <a:prstGeom prst="rect">
                      <a:avLst/>
                    </a:prstGeom>
                    <a:noFill/>
                  </pic:spPr>
                </pic:pic>
              </a:graphicData>
            </a:graphic>
          </wp:inline>
        </w:drawing>
      </w:r>
    </w:p>
    <w:p w:rsidR="009A4623" w:rsidRPr="00383300" w:rsidRDefault="009A4623" w:rsidP="009A4623">
      <w:pPr>
        <w:pStyle w:val="a0"/>
        <w:jc w:val="center"/>
        <w:rPr>
          <w:rFonts w:ascii="Arial" w:eastAsia="宋体" w:hAnsi="Arial" w:cs="Arial"/>
          <w:b/>
        </w:rPr>
      </w:pPr>
      <w:bookmarkStart w:id="5" w:name="_Ref490061763"/>
      <w:r w:rsidRPr="00383300">
        <w:rPr>
          <w:rFonts w:ascii="Arial" w:eastAsia="宋体" w:hAnsi="Arial" w:cs="Arial"/>
          <w:b/>
        </w:rPr>
        <w:t xml:space="preserve">Figure </w:t>
      </w:r>
      <w:r w:rsidRPr="00383300">
        <w:rPr>
          <w:rFonts w:ascii="Arial" w:eastAsia="宋体" w:hAnsi="Arial" w:cs="Arial"/>
          <w:b/>
        </w:rPr>
        <w:fldChar w:fldCharType="begin"/>
      </w:r>
      <w:r w:rsidRPr="00383300">
        <w:rPr>
          <w:rFonts w:ascii="Arial" w:eastAsia="宋体" w:hAnsi="Arial" w:cs="Arial"/>
          <w:b/>
        </w:rPr>
        <w:instrText xml:space="preserve"> SEQ Figure \* ARABIC </w:instrText>
      </w:r>
      <w:r w:rsidRPr="00383300">
        <w:rPr>
          <w:rFonts w:ascii="Arial" w:eastAsia="宋体" w:hAnsi="Arial" w:cs="Arial"/>
          <w:b/>
        </w:rPr>
        <w:fldChar w:fldCharType="separate"/>
      </w:r>
      <w:r w:rsidRPr="00383300">
        <w:rPr>
          <w:rFonts w:ascii="Arial" w:eastAsia="宋体" w:hAnsi="Arial" w:cs="Arial"/>
          <w:b/>
        </w:rPr>
        <w:t>1</w:t>
      </w:r>
      <w:r w:rsidRPr="00383300">
        <w:rPr>
          <w:rFonts w:ascii="Arial" w:eastAsia="宋体" w:hAnsi="Arial" w:cs="Arial"/>
          <w:b/>
        </w:rPr>
        <w:fldChar w:fldCharType="end"/>
      </w:r>
      <w:bookmarkEnd w:id="5"/>
      <w:r w:rsidRPr="00383300">
        <w:rPr>
          <w:rFonts w:ascii="Arial" w:eastAsia="宋体" w:hAnsi="Arial" w:cs="Arial"/>
          <w:b/>
        </w:rPr>
        <w:t xml:space="preserve"> one switching point</w:t>
      </w:r>
      <w:r>
        <w:rPr>
          <w:rFonts w:ascii="Arial" w:eastAsia="宋体" w:hAnsi="Arial" w:cs="Arial"/>
          <w:b/>
        </w:rPr>
        <w:t xml:space="preserve"> SFI indication</w:t>
      </w:r>
    </w:p>
    <w:p w:rsidR="009A4623" w:rsidRDefault="009A4623" w:rsidP="009A4623">
      <w:pPr>
        <w:pStyle w:val="a0"/>
        <w:jc w:val="center"/>
        <w:rPr>
          <w:rFonts w:eastAsia="宋体"/>
          <w:lang w:val="fr-FR" w:eastAsia="zh-CN"/>
        </w:rPr>
      </w:pPr>
      <w:r>
        <w:rPr>
          <w:rFonts w:eastAsia="宋体"/>
          <w:noProof/>
          <w:lang w:eastAsia="zh-CN"/>
        </w:rPr>
        <w:drawing>
          <wp:inline distT="0" distB="0" distL="0" distR="0" wp14:anchorId="056F656D" wp14:editId="1D92C6D0">
            <wp:extent cx="2966400" cy="990000"/>
            <wp:effectExtent l="0" t="0" r="5715" b="63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66400" cy="990000"/>
                    </a:xfrm>
                    <a:prstGeom prst="rect">
                      <a:avLst/>
                    </a:prstGeom>
                    <a:noFill/>
                  </pic:spPr>
                </pic:pic>
              </a:graphicData>
            </a:graphic>
          </wp:inline>
        </w:drawing>
      </w:r>
    </w:p>
    <w:p w:rsidR="009A4623" w:rsidRPr="00383300" w:rsidRDefault="009A4623" w:rsidP="009A4623">
      <w:pPr>
        <w:pStyle w:val="a0"/>
        <w:jc w:val="center"/>
        <w:rPr>
          <w:rFonts w:ascii="Arial" w:eastAsia="宋体" w:hAnsi="Arial" w:cs="Arial"/>
          <w:b/>
        </w:rPr>
      </w:pPr>
      <w:bookmarkStart w:id="6" w:name="_Ref490061771"/>
      <w:r w:rsidRPr="00383300">
        <w:rPr>
          <w:rFonts w:ascii="Arial" w:eastAsia="宋体" w:hAnsi="Arial" w:cs="Arial"/>
          <w:b/>
        </w:rPr>
        <w:t xml:space="preserve">Figure </w:t>
      </w:r>
      <w:r w:rsidRPr="00383300">
        <w:rPr>
          <w:rFonts w:ascii="Arial" w:eastAsia="宋体" w:hAnsi="Arial" w:cs="Arial"/>
          <w:b/>
        </w:rPr>
        <w:fldChar w:fldCharType="begin"/>
      </w:r>
      <w:r w:rsidRPr="00383300">
        <w:rPr>
          <w:rFonts w:ascii="Arial" w:eastAsia="宋体" w:hAnsi="Arial" w:cs="Arial"/>
          <w:b/>
        </w:rPr>
        <w:instrText xml:space="preserve"> SEQ Figure \* ARABIC </w:instrText>
      </w:r>
      <w:r w:rsidRPr="00383300">
        <w:rPr>
          <w:rFonts w:ascii="Arial" w:eastAsia="宋体" w:hAnsi="Arial" w:cs="Arial"/>
          <w:b/>
        </w:rPr>
        <w:fldChar w:fldCharType="separate"/>
      </w:r>
      <w:r>
        <w:rPr>
          <w:rFonts w:ascii="Arial" w:eastAsia="宋体" w:hAnsi="Arial" w:cs="Arial"/>
          <w:b/>
          <w:noProof/>
        </w:rPr>
        <w:t>2</w:t>
      </w:r>
      <w:r w:rsidRPr="00383300">
        <w:rPr>
          <w:rFonts w:ascii="Arial" w:eastAsia="宋体" w:hAnsi="Arial" w:cs="Arial"/>
          <w:b/>
        </w:rPr>
        <w:fldChar w:fldCharType="end"/>
      </w:r>
      <w:bookmarkEnd w:id="6"/>
      <w:r w:rsidRPr="00383300">
        <w:rPr>
          <w:rFonts w:ascii="Arial" w:eastAsia="宋体" w:hAnsi="Arial" w:cs="Arial"/>
          <w:b/>
        </w:rPr>
        <w:t xml:space="preserve"> one switching point</w:t>
      </w:r>
      <w:r>
        <w:rPr>
          <w:rFonts w:ascii="Arial" w:eastAsia="宋体" w:hAnsi="Arial" w:cs="Arial"/>
          <w:b/>
        </w:rPr>
        <w:t xml:space="preserve"> SFI indication with </w:t>
      </w:r>
      <w:r w:rsidRPr="00344E8D">
        <w:rPr>
          <w:rFonts w:ascii="Arial" w:eastAsia="宋体" w:hAnsi="Arial" w:cs="Arial"/>
          <w:b/>
        </w:rPr>
        <w:t xml:space="preserve">UL-DL </w:t>
      </w:r>
      <w:r>
        <w:rPr>
          <w:rFonts w:ascii="Arial" w:eastAsia="宋体" w:hAnsi="Arial" w:cs="Arial"/>
          <w:b/>
        </w:rPr>
        <w:t>gap</w:t>
      </w:r>
    </w:p>
    <w:p w:rsidR="009A4623" w:rsidRDefault="00535D26" w:rsidP="009A4623">
      <w:pPr>
        <w:pStyle w:val="a0"/>
        <w:rPr>
          <w:rFonts w:eastAsiaTheme="minorEastAsia"/>
          <w:lang w:eastAsia="zh-CN"/>
        </w:rPr>
      </w:pPr>
      <w:r>
        <w:rPr>
          <w:rFonts w:eastAsiaTheme="minorEastAsia" w:hint="eastAsia"/>
          <w:lang w:eastAsia="zh-CN"/>
        </w:rPr>
        <w:t>Based on the aforementioned alternatives, it can be calculated the total bits used for one slot SFI indication is as follows,</w:t>
      </w:r>
      <w:r>
        <w:rPr>
          <w:rFonts w:eastAsiaTheme="minorEastAsia"/>
          <w:lang w:eastAsia="zh-CN"/>
        </w:rPr>
        <w:t xml:space="preserve"> (see Annex for details)</w:t>
      </w:r>
    </w:p>
    <w:p w:rsidR="009C5CB2" w:rsidRPr="009C5CB2" w:rsidRDefault="009C5CB2" w:rsidP="009C5CB2">
      <w:pPr>
        <w:pStyle w:val="a0"/>
        <w:jc w:val="center"/>
        <w:rPr>
          <w:rFonts w:ascii="Arial" w:eastAsia="宋体" w:hAnsi="Arial" w:cs="Arial"/>
          <w:b/>
        </w:rPr>
      </w:pPr>
      <w:r w:rsidRPr="005421B4">
        <w:rPr>
          <w:rFonts w:ascii="Arial" w:eastAsia="宋体" w:hAnsi="Arial" w:cs="Arial"/>
          <w:b/>
        </w:rPr>
        <w:t xml:space="preserve">Table </w:t>
      </w:r>
      <w:r w:rsidRPr="005421B4">
        <w:rPr>
          <w:rFonts w:ascii="Arial" w:eastAsia="宋体" w:hAnsi="Arial" w:cs="Arial"/>
          <w:b/>
        </w:rPr>
        <w:fldChar w:fldCharType="begin"/>
      </w:r>
      <w:r w:rsidRPr="005421B4">
        <w:rPr>
          <w:rFonts w:ascii="Arial" w:eastAsia="宋体" w:hAnsi="Arial" w:cs="Arial"/>
          <w:b/>
        </w:rPr>
        <w:instrText xml:space="preserve"> SEQ Table \* ARABIC </w:instrText>
      </w:r>
      <w:r w:rsidRPr="005421B4">
        <w:rPr>
          <w:rFonts w:ascii="Arial" w:eastAsia="宋体" w:hAnsi="Arial" w:cs="Arial"/>
          <w:b/>
        </w:rPr>
        <w:fldChar w:fldCharType="separate"/>
      </w:r>
      <w:r w:rsidRPr="005421B4">
        <w:rPr>
          <w:rFonts w:ascii="Arial" w:eastAsia="宋体" w:hAnsi="Arial" w:cs="Arial"/>
          <w:b/>
        </w:rPr>
        <w:t>1</w:t>
      </w:r>
      <w:r w:rsidRPr="005421B4">
        <w:rPr>
          <w:rFonts w:ascii="Arial" w:eastAsia="宋体" w:hAnsi="Arial" w:cs="Arial"/>
          <w:b/>
        </w:rPr>
        <w:fldChar w:fldCharType="end"/>
      </w:r>
      <w:r w:rsidRPr="005421B4">
        <w:rPr>
          <w:rFonts w:ascii="Arial" w:eastAsia="宋体" w:hAnsi="Arial" w:cs="Arial"/>
          <w:b/>
        </w:rPr>
        <w:t xml:space="preserve"> </w:t>
      </w:r>
      <w:r>
        <w:rPr>
          <w:rFonts w:ascii="Arial" w:eastAsia="宋体" w:hAnsi="Arial" w:cs="Arial"/>
          <w:b/>
        </w:rPr>
        <w:t>– summary of</w:t>
      </w:r>
      <w:r w:rsidR="00E52538">
        <w:rPr>
          <w:rFonts w:ascii="Arial" w:eastAsia="宋体" w:hAnsi="Arial" w:cs="Arial"/>
          <w:b/>
        </w:rPr>
        <w:t xml:space="preserve"> minimum</w:t>
      </w:r>
      <w:r>
        <w:rPr>
          <w:rFonts w:ascii="Arial" w:eastAsia="宋体" w:hAnsi="Arial" w:cs="Arial"/>
          <w:b/>
        </w:rPr>
        <w:t xml:space="preserve"> t</w:t>
      </w:r>
      <w:r w:rsidRPr="005421B4">
        <w:rPr>
          <w:rFonts w:ascii="Arial" w:eastAsia="宋体" w:hAnsi="Arial" w:cs="Arial"/>
          <w:b/>
        </w:rPr>
        <w:t>otal bits</w:t>
      </w:r>
      <w:r>
        <w:rPr>
          <w:rFonts w:ascii="Arial" w:eastAsia="宋体" w:hAnsi="Arial" w:cs="Arial"/>
          <w:b/>
        </w:rPr>
        <w:t xml:space="preserve"> used</w:t>
      </w:r>
      <w:r w:rsidRPr="005421B4">
        <w:rPr>
          <w:rFonts w:ascii="Arial" w:eastAsia="宋体" w:hAnsi="Arial" w:cs="Arial"/>
          <w:b/>
        </w:rPr>
        <w:t xml:space="preserve"> for one slot SFI</w:t>
      </w:r>
      <w:r>
        <w:rPr>
          <w:rFonts w:ascii="Arial" w:eastAsia="宋体" w:hAnsi="Arial" w:cs="Arial"/>
          <w:b/>
        </w:rPr>
        <w:t xml:space="preserve"> for different alternatives</w:t>
      </w:r>
    </w:p>
    <w:tbl>
      <w:tblPr>
        <w:tblStyle w:val="a7"/>
        <w:tblW w:w="0" w:type="auto"/>
        <w:tblLook w:val="04A0" w:firstRow="1" w:lastRow="0" w:firstColumn="1" w:lastColumn="0" w:noHBand="0" w:noVBand="1"/>
      </w:tblPr>
      <w:tblGrid>
        <w:gridCol w:w="4106"/>
        <w:gridCol w:w="2552"/>
        <w:gridCol w:w="2402"/>
      </w:tblGrid>
      <w:tr w:rsidR="002C0DF9" w:rsidTr="00E83106">
        <w:tc>
          <w:tcPr>
            <w:tcW w:w="4106" w:type="dxa"/>
          </w:tcPr>
          <w:p w:rsidR="002C0DF9" w:rsidRDefault="002C0DF9" w:rsidP="009A4623">
            <w:pPr>
              <w:pStyle w:val="a0"/>
              <w:rPr>
                <w:rFonts w:eastAsiaTheme="minorEastAsia"/>
                <w:lang w:eastAsia="zh-CN"/>
              </w:rPr>
            </w:pPr>
          </w:p>
        </w:tc>
        <w:tc>
          <w:tcPr>
            <w:tcW w:w="2552" w:type="dxa"/>
          </w:tcPr>
          <w:p w:rsidR="002C0DF9" w:rsidRPr="009C5CB2" w:rsidRDefault="009C5CB2" w:rsidP="009A4623">
            <w:pPr>
              <w:pStyle w:val="a0"/>
              <w:rPr>
                <w:rFonts w:eastAsiaTheme="minorEastAsia"/>
                <w:b/>
                <w:lang w:eastAsia="zh-CN"/>
              </w:rPr>
            </w:pPr>
            <m:oMathPara>
              <m:oMath>
                <m:r>
                  <m:rPr>
                    <m:sty m:val="b"/>
                  </m:rPr>
                  <w:rPr>
                    <w:rFonts w:ascii="Cambria Math" w:eastAsia="宋体" w:hAnsi="Cambria Math"/>
                    <w:lang w:val="fr-FR" w:eastAsia="zh-CN"/>
                  </w:rPr>
                  <m:t>N=14</m:t>
                </m:r>
              </m:oMath>
            </m:oMathPara>
          </w:p>
        </w:tc>
        <w:tc>
          <w:tcPr>
            <w:tcW w:w="2402" w:type="dxa"/>
          </w:tcPr>
          <w:p w:rsidR="002C0DF9" w:rsidRPr="009C5CB2" w:rsidRDefault="009C5CB2" w:rsidP="009A4623">
            <w:pPr>
              <w:pStyle w:val="a0"/>
              <w:rPr>
                <w:rFonts w:eastAsiaTheme="minorEastAsia"/>
                <w:b/>
                <w:lang w:eastAsia="zh-CN"/>
              </w:rPr>
            </w:pPr>
            <m:oMathPara>
              <m:oMath>
                <m:r>
                  <m:rPr>
                    <m:sty m:val="b"/>
                  </m:rPr>
                  <w:rPr>
                    <w:rFonts w:ascii="Cambria Math" w:eastAsia="宋体" w:hAnsi="Cambria Math"/>
                    <w:lang w:val="fr-FR" w:eastAsia="zh-CN"/>
                  </w:rPr>
                  <m:t>N=7</m:t>
                </m:r>
              </m:oMath>
            </m:oMathPara>
          </w:p>
        </w:tc>
      </w:tr>
      <w:tr w:rsidR="002C0DF9" w:rsidTr="00E83106">
        <w:tc>
          <w:tcPr>
            <w:tcW w:w="4106" w:type="dxa"/>
          </w:tcPr>
          <w:p w:rsidR="002C0DF9" w:rsidRDefault="002C0DF9" w:rsidP="009A4623">
            <w:pPr>
              <w:pStyle w:val="a0"/>
              <w:rPr>
                <w:rFonts w:eastAsiaTheme="minorEastAsia"/>
                <w:lang w:eastAsia="zh-CN"/>
              </w:rPr>
            </w:pPr>
            <w:r w:rsidRPr="009A4623">
              <w:rPr>
                <w:b/>
                <w:lang w:eastAsia="ja-JP"/>
              </w:rPr>
              <w:t>Alt 1</w:t>
            </w:r>
            <w:r>
              <w:rPr>
                <w:lang w:eastAsia="ja-JP"/>
              </w:rPr>
              <w:t xml:space="preserve"> (Bitmap)</w:t>
            </w:r>
          </w:p>
        </w:tc>
        <w:tc>
          <w:tcPr>
            <w:tcW w:w="2552" w:type="dxa"/>
          </w:tcPr>
          <w:p w:rsidR="002C0DF9" w:rsidRDefault="002C0DF9" w:rsidP="002C0DF9">
            <w:pPr>
              <w:pStyle w:val="a0"/>
              <w:jc w:val="center"/>
              <w:rPr>
                <w:rFonts w:eastAsiaTheme="minorEastAsia"/>
                <w:lang w:eastAsia="zh-CN"/>
              </w:rPr>
            </w:pPr>
            <w:r>
              <w:rPr>
                <w:rFonts w:eastAsiaTheme="minorEastAsia" w:hint="eastAsia"/>
                <w:lang w:eastAsia="zh-CN"/>
              </w:rPr>
              <w:t>23</w:t>
            </w:r>
          </w:p>
        </w:tc>
        <w:tc>
          <w:tcPr>
            <w:tcW w:w="2402" w:type="dxa"/>
          </w:tcPr>
          <w:p w:rsidR="002C0DF9" w:rsidRDefault="002C0DF9" w:rsidP="002C0DF9">
            <w:pPr>
              <w:pStyle w:val="a0"/>
              <w:jc w:val="center"/>
              <w:rPr>
                <w:rFonts w:eastAsiaTheme="minorEastAsia"/>
                <w:lang w:eastAsia="zh-CN"/>
              </w:rPr>
            </w:pPr>
            <w:r>
              <w:rPr>
                <w:rFonts w:eastAsiaTheme="minorEastAsia" w:hint="eastAsia"/>
                <w:lang w:eastAsia="zh-CN"/>
              </w:rPr>
              <w:t>12</w:t>
            </w:r>
          </w:p>
        </w:tc>
      </w:tr>
      <w:tr w:rsidR="002C0DF9" w:rsidTr="00E83106">
        <w:tc>
          <w:tcPr>
            <w:tcW w:w="4106" w:type="dxa"/>
          </w:tcPr>
          <w:p w:rsidR="002C0DF9" w:rsidRDefault="002C0DF9" w:rsidP="009A4623">
            <w:pPr>
              <w:pStyle w:val="a0"/>
              <w:rPr>
                <w:rFonts w:eastAsiaTheme="minorEastAsia"/>
                <w:lang w:eastAsia="zh-CN"/>
              </w:rPr>
            </w:pPr>
            <w:r w:rsidRPr="009A4623">
              <w:rPr>
                <w:rFonts w:eastAsia="宋体"/>
                <w:b/>
                <w:lang w:val="fr-FR" w:eastAsia="zh-CN"/>
              </w:rPr>
              <w:t>Alt 2</w:t>
            </w:r>
            <w:r>
              <w:rPr>
                <w:rFonts w:eastAsia="宋体"/>
                <w:lang w:val="fr-FR" w:eastAsia="zh-CN"/>
              </w:rPr>
              <w:t xml:space="preserve"> (</w:t>
            </w:r>
            <w:r w:rsidRPr="0065431B">
              <w:rPr>
                <w:rFonts w:eastAsia="宋体"/>
                <w:lang w:val="fr-FR" w:eastAsia="zh-CN"/>
              </w:rPr>
              <w:t>One switching point</w:t>
            </w:r>
            <w:r>
              <w:rPr>
                <w:rFonts w:eastAsia="宋体"/>
                <w:lang w:val="fr-FR" w:eastAsia="zh-CN"/>
              </w:rPr>
              <w:t>)</w:t>
            </w:r>
          </w:p>
        </w:tc>
        <w:tc>
          <w:tcPr>
            <w:tcW w:w="2552" w:type="dxa"/>
          </w:tcPr>
          <w:p w:rsidR="002C0DF9" w:rsidRDefault="002C0DF9" w:rsidP="002C0DF9">
            <w:pPr>
              <w:pStyle w:val="a0"/>
              <w:jc w:val="center"/>
              <w:rPr>
                <w:rFonts w:eastAsiaTheme="minorEastAsia"/>
                <w:lang w:eastAsia="zh-CN"/>
              </w:rPr>
            </w:pPr>
            <w:r>
              <w:rPr>
                <w:rFonts w:eastAsiaTheme="minorEastAsia" w:hint="eastAsia"/>
                <w:lang w:eastAsia="zh-CN"/>
              </w:rPr>
              <w:t>7</w:t>
            </w:r>
          </w:p>
        </w:tc>
        <w:tc>
          <w:tcPr>
            <w:tcW w:w="2402" w:type="dxa"/>
          </w:tcPr>
          <w:p w:rsidR="002C0DF9" w:rsidRDefault="002C0DF9" w:rsidP="002C0DF9">
            <w:pPr>
              <w:pStyle w:val="a0"/>
              <w:jc w:val="center"/>
              <w:rPr>
                <w:rFonts w:eastAsiaTheme="minorEastAsia"/>
                <w:lang w:eastAsia="zh-CN"/>
              </w:rPr>
            </w:pPr>
            <w:r>
              <w:rPr>
                <w:rFonts w:eastAsiaTheme="minorEastAsia" w:hint="eastAsia"/>
                <w:lang w:eastAsia="zh-CN"/>
              </w:rPr>
              <w:t>6</w:t>
            </w:r>
          </w:p>
        </w:tc>
      </w:tr>
      <w:tr w:rsidR="002C0DF9" w:rsidTr="00E83106">
        <w:tc>
          <w:tcPr>
            <w:tcW w:w="4106" w:type="dxa"/>
          </w:tcPr>
          <w:p w:rsidR="002C0DF9" w:rsidRDefault="002C0DF9" w:rsidP="009A4623">
            <w:pPr>
              <w:pStyle w:val="a0"/>
              <w:rPr>
                <w:rFonts w:eastAsiaTheme="minorEastAsia"/>
                <w:lang w:eastAsia="zh-CN"/>
              </w:rPr>
            </w:pPr>
            <w:r w:rsidRPr="009A4623">
              <w:rPr>
                <w:rFonts w:eastAsia="宋体"/>
                <w:b/>
                <w:lang w:val="fr-FR" w:eastAsia="zh-CN"/>
              </w:rPr>
              <w:t>Alt 2- modified</w:t>
            </w:r>
          </w:p>
        </w:tc>
        <w:tc>
          <w:tcPr>
            <w:tcW w:w="2552" w:type="dxa"/>
          </w:tcPr>
          <w:p w:rsidR="002C0DF9" w:rsidRDefault="002C0DF9" w:rsidP="002C0DF9">
            <w:pPr>
              <w:pStyle w:val="a0"/>
              <w:jc w:val="center"/>
              <w:rPr>
                <w:rFonts w:eastAsiaTheme="minorEastAsia"/>
                <w:lang w:eastAsia="zh-CN"/>
              </w:rPr>
            </w:pPr>
            <w:r>
              <w:rPr>
                <w:rFonts w:eastAsiaTheme="minorEastAsia" w:hint="eastAsia"/>
                <w:lang w:eastAsia="zh-CN"/>
              </w:rPr>
              <w:t>7</w:t>
            </w:r>
          </w:p>
        </w:tc>
        <w:tc>
          <w:tcPr>
            <w:tcW w:w="2402" w:type="dxa"/>
          </w:tcPr>
          <w:p w:rsidR="002C0DF9" w:rsidRDefault="002C0DF9" w:rsidP="002C0DF9">
            <w:pPr>
              <w:pStyle w:val="a0"/>
              <w:jc w:val="center"/>
              <w:rPr>
                <w:rFonts w:eastAsiaTheme="minorEastAsia"/>
                <w:lang w:eastAsia="zh-CN"/>
              </w:rPr>
            </w:pPr>
            <w:r>
              <w:rPr>
                <w:rFonts w:eastAsiaTheme="minorEastAsia" w:hint="eastAsia"/>
                <w:lang w:eastAsia="zh-CN"/>
              </w:rPr>
              <w:t>5</w:t>
            </w:r>
          </w:p>
        </w:tc>
      </w:tr>
      <w:tr w:rsidR="002C0DF9" w:rsidTr="00E83106">
        <w:tc>
          <w:tcPr>
            <w:tcW w:w="4106" w:type="dxa"/>
          </w:tcPr>
          <w:p w:rsidR="002C0DF9" w:rsidRDefault="002C0DF9" w:rsidP="009A4623">
            <w:pPr>
              <w:pStyle w:val="a0"/>
              <w:rPr>
                <w:rFonts w:eastAsiaTheme="minorEastAsia"/>
                <w:lang w:eastAsia="zh-CN"/>
              </w:rPr>
            </w:pPr>
            <w:r w:rsidRPr="009A4623">
              <w:rPr>
                <w:rFonts w:eastAsia="宋体"/>
                <w:b/>
                <w:lang w:val="fr-FR" w:eastAsia="zh-CN"/>
              </w:rPr>
              <w:t>Alt 3</w:t>
            </w:r>
            <w:r>
              <w:rPr>
                <w:rFonts w:eastAsia="宋体"/>
                <w:lang w:val="fr-FR" w:eastAsia="zh-CN"/>
              </w:rPr>
              <w:t xml:space="preserve"> (</w:t>
            </w:r>
            <w:r w:rsidRPr="0065431B">
              <w:rPr>
                <w:rFonts w:eastAsia="宋体"/>
                <w:lang w:val="fr-FR" w:eastAsia="zh-CN"/>
              </w:rPr>
              <w:t>One switching point with UL-DL gap</w:t>
            </w:r>
            <w:r>
              <w:rPr>
                <w:rFonts w:eastAsia="宋体"/>
                <w:lang w:val="fr-FR" w:eastAsia="zh-CN"/>
              </w:rPr>
              <w:t>)</w:t>
            </w:r>
          </w:p>
        </w:tc>
        <w:tc>
          <w:tcPr>
            <w:tcW w:w="2552" w:type="dxa"/>
          </w:tcPr>
          <w:p w:rsidR="002C0DF9" w:rsidRDefault="002C0DF9" w:rsidP="002C0DF9">
            <w:pPr>
              <w:pStyle w:val="a0"/>
              <w:jc w:val="center"/>
              <w:rPr>
                <w:rFonts w:eastAsiaTheme="minorEastAsia"/>
                <w:lang w:eastAsia="zh-CN"/>
              </w:rPr>
            </w:pPr>
            <w:r>
              <w:rPr>
                <w:rFonts w:eastAsiaTheme="minorEastAsia" w:hint="eastAsia"/>
                <w:lang w:eastAsia="zh-CN"/>
              </w:rPr>
              <w:t>10</w:t>
            </w:r>
          </w:p>
        </w:tc>
        <w:tc>
          <w:tcPr>
            <w:tcW w:w="2402" w:type="dxa"/>
          </w:tcPr>
          <w:p w:rsidR="002C0DF9" w:rsidRDefault="002C0DF9" w:rsidP="002C0DF9">
            <w:pPr>
              <w:pStyle w:val="a0"/>
              <w:jc w:val="center"/>
              <w:rPr>
                <w:rFonts w:eastAsiaTheme="minorEastAsia"/>
                <w:lang w:eastAsia="zh-CN"/>
              </w:rPr>
            </w:pPr>
            <w:r>
              <w:rPr>
                <w:rFonts w:eastAsiaTheme="minorEastAsia" w:hint="eastAsia"/>
                <w:lang w:eastAsia="zh-CN"/>
              </w:rPr>
              <w:t>7</w:t>
            </w:r>
          </w:p>
        </w:tc>
      </w:tr>
      <w:tr w:rsidR="002C0DF9" w:rsidTr="00E83106">
        <w:tc>
          <w:tcPr>
            <w:tcW w:w="4106" w:type="dxa"/>
          </w:tcPr>
          <w:p w:rsidR="002C0DF9" w:rsidRDefault="002C0DF9" w:rsidP="009A4623">
            <w:pPr>
              <w:pStyle w:val="a0"/>
              <w:rPr>
                <w:rFonts w:eastAsiaTheme="minorEastAsia"/>
                <w:lang w:eastAsia="zh-CN"/>
              </w:rPr>
            </w:pPr>
            <w:r w:rsidRPr="009A4623">
              <w:rPr>
                <w:rFonts w:eastAsia="宋体"/>
                <w:b/>
                <w:lang w:val="fr-FR" w:eastAsia="zh-CN"/>
              </w:rPr>
              <w:t>Alt 4</w:t>
            </w:r>
            <w:r>
              <w:rPr>
                <w:rFonts w:eastAsia="宋体"/>
                <w:lang w:val="fr-FR" w:eastAsia="zh-CN"/>
              </w:rPr>
              <w:t xml:space="preserve"> (simplified indication)</w:t>
            </w:r>
          </w:p>
        </w:tc>
        <w:tc>
          <w:tcPr>
            <w:tcW w:w="2552" w:type="dxa"/>
          </w:tcPr>
          <w:p w:rsidR="002C0DF9" w:rsidRDefault="002C0DF9" w:rsidP="002C0DF9">
            <w:pPr>
              <w:pStyle w:val="a0"/>
              <w:jc w:val="center"/>
              <w:rPr>
                <w:rFonts w:eastAsiaTheme="minorEastAsia"/>
                <w:lang w:eastAsia="zh-CN"/>
              </w:rPr>
            </w:pPr>
            <w:r>
              <w:rPr>
                <w:rFonts w:eastAsiaTheme="minorEastAsia" w:hint="eastAsia"/>
                <w:lang w:eastAsia="zh-CN"/>
              </w:rPr>
              <w:t>3</w:t>
            </w:r>
          </w:p>
        </w:tc>
        <w:tc>
          <w:tcPr>
            <w:tcW w:w="2402" w:type="dxa"/>
          </w:tcPr>
          <w:p w:rsidR="002C0DF9" w:rsidRDefault="002C0DF9" w:rsidP="002C0DF9">
            <w:pPr>
              <w:pStyle w:val="a0"/>
              <w:jc w:val="center"/>
              <w:rPr>
                <w:rFonts w:eastAsiaTheme="minorEastAsia"/>
                <w:lang w:eastAsia="zh-CN"/>
              </w:rPr>
            </w:pPr>
            <w:r>
              <w:rPr>
                <w:rFonts w:eastAsiaTheme="minorEastAsia" w:hint="eastAsia"/>
                <w:lang w:eastAsia="zh-CN"/>
              </w:rPr>
              <w:t>3</w:t>
            </w:r>
          </w:p>
        </w:tc>
      </w:tr>
    </w:tbl>
    <w:p w:rsidR="00535D26" w:rsidRPr="00535D26" w:rsidRDefault="00535D26" w:rsidP="009A4623">
      <w:pPr>
        <w:pStyle w:val="a0"/>
        <w:rPr>
          <w:rFonts w:eastAsiaTheme="minorEastAsia"/>
          <w:lang w:eastAsia="zh-CN"/>
        </w:rPr>
      </w:pPr>
    </w:p>
    <w:p w:rsidR="00C37567" w:rsidRPr="00C37567" w:rsidRDefault="00C37567" w:rsidP="00C37567">
      <w:pPr>
        <w:pStyle w:val="20"/>
        <w:keepLines/>
        <w:numPr>
          <w:ilvl w:val="1"/>
          <w:numId w:val="21"/>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Multiple slots</w:t>
      </w:r>
    </w:p>
    <w:p w:rsidR="004F1730" w:rsidRDefault="004F1730" w:rsidP="004F1730">
      <w:pPr>
        <w:pStyle w:val="a0"/>
        <w:rPr>
          <w:rFonts w:eastAsia="宋体"/>
          <w:szCs w:val="20"/>
          <w:lang w:eastAsia="zh-CN"/>
        </w:rPr>
      </w:pPr>
      <w:r w:rsidRPr="004F1730">
        <w:rPr>
          <w:rFonts w:eastAsia="宋体"/>
          <w:lang w:val="fr-FR" w:eastAsia="zh-CN"/>
        </w:rPr>
        <w:t>I</w:t>
      </w:r>
      <w:r w:rsidRPr="004F1730">
        <w:rPr>
          <w:rFonts w:eastAsia="宋体" w:hint="eastAsia"/>
          <w:lang w:val="fr-FR" w:eastAsia="zh-CN"/>
        </w:rPr>
        <w:t xml:space="preserve">t </w:t>
      </w:r>
      <w:r w:rsidRPr="004F1730">
        <w:rPr>
          <w:rFonts w:eastAsia="宋体"/>
          <w:lang w:val="fr-FR" w:eastAsia="zh-CN"/>
        </w:rPr>
        <w:t xml:space="preserve">is </w:t>
      </w:r>
      <w:r>
        <w:rPr>
          <w:rFonts w:eastAsia="宋体"/>
          <w:lang w:val="fr-FR" w:eastAsia="zh-CN"/>
        </w:rPr>
        <w:t xml:space="preserve">expected </w:t>
      </w:r>
      <w:r w:rsidR="00854B8B">
        <w:rPr>
          <w:rFonts w:eastAsia="宋体"/>
          <w:lang w:val="fr-FR" w:eastAsia="zh-CN"/>
        </w:rPr>
        <w:t>that</w:t>
      </w:r>
      <w:r>
        <w:rPr>
          <w:rFonts w:eastAsia="宋体"/>
          <w:lang w:val="fr-FR" w:eastAsia="zh-CN"/>
        </w:rPr>
        <w:t xml:space="preserve"> SFI indication may include </w:t>
      </w:r>
      <w:r w:rsidRPr="00165783">
        <w:rPr>
          <w:rFonts w:eastAsia="宋体" w:hint="eastAsia"/>
          <w:szCs w:val="20"/>
          <w:lang w:eastAsia="zh-CN"/>
        </w:rPr>
        <w:t>single or multiple slots information</w:t>
      </w:r>
      <w:r w:rsidR="00C10475">
        <w:rPr>
          <w:rFonts w:eastAsia="宋体"/>
          <w:szCs w:val="20"/>
          <w:lang w:eastAsia="zh-CN"/>
        </w:rPr>
        <w:t xml:space="preserve"> </w:t>
      </w:r>
      <w:r w:rsidR="00C10475">
        <w:rPr>
          <w:rFonts w:eastAsia="宋体"/>
          <w:szCs w:val="20"/>
          <w:lang w:eastAsia="zh-CN"/>
        </w:rPr>
        <w:fldChar w:fldCharType="begin"/>
      </w:r>
      <w:r w:rsidR="00C10475">
        <w:rPr>
          <w:rFonts w:eastAsia="宋体"/>
          <w:szCs w:val="20"/>
          <w:lang w:eastAsia="zh-CN"/>
        </w:rPr>
        <w:instrText xml:space="preserve"> REF _Ref490062225 \r \h </w:instrText>
      </w:r>
      <w:r w:rsidR="00C10475">
        <w:rPr>
          <w:rFonts w:eastAsia="宋体"/>
          <w:szCs w:val="20"/>
          <w:lang w:eastAsia="zh-CN"/>
        </w:rPr>
      </w:r>
      <w:r w:rsidR="00C10475">
        <w:rPr>
          <w:rFonts w:eastAsia="宋体"/>
          <w:szCs w:val="20"/>
          <w:lang w:eastAsia="zh-CN"/>
        </w:rPr>
        <w:fldChar w:fldCharType="separate"/>
      </w:r>
      <w:r w:rsidR="00C10475">
        <w:rPr>
          <w:rFonts w:eastAsia="宋体"/>
          <w:szCs w:val="20"/>
          <w:lang w:eastAsia="zh-CN"/>
        </w:rPr>
        <w:t>[4]</w:t>
      </w:r>
      <w:r w:rsidR="00C10475">
        <w:rPr>
          <w:rFonts w:eastAsia="宋体"/>
          <w:szCs w:val="20"/>
          <w:lang w:eastAsia="zh-CN"/>
        </w:rPr>
        <w:fldChar w:fldCharType="end"/>
      </w:r>
      <w:r w:rsidR="00C10475">
        <w:rPr>
          <w:rFonts w:eastAsia="宋体" w:hint="eastAsia"/>
          <w:szCs w:val="20"/>
          <w:lang w:eastAsia="zh-CN"/>
        </w:rPr>
        <w:t>.</w:t>
      </w:r>
      <w:r w:rsidR="008A4D06">
        <w:rPr>
          <w:rFonts w:eastAsia="宋体"/>
          <w:szCs w:val="20"/>
          <w:lang w:eastAsia="zh-CN"/>
        </w:rPr>
        <w:t xml:space="preserve">  Multi-slot indication </w:t>
      </w:r>
      <w:r w:rsidR="00854B8B">
        <w:rPr>
          <w:rFonts w:eastAsia="宋体"/>
          <w:szCs w:val="20"/>
          <w:lang w:eastAsia="zh-CN"/>
        </w:rPr>
        <w:t>has</w:t>
      </w:r>
      <w:r w:rsidR="008A4D06">
        <w:rPr>
          <w:rFonts w:eastAsia="宋体"/>
          <w:szCs w:val="20"/>
          <w:lang w:eastAsia="zh-CN"/>
        </w:rPr>
        <w:t xml:space="preserve"> some benefits </w:t>
      </w:r>
      <w:r w:rsidR="00854B8B">
        <w:rPr>
          <w:rFonts w:eastAsia="宋体"/>
          <w:szCs w:val="20"/>
          <w:lang w:eastAsia="zh-CN"/>
        </w:rPr>
        <w:t>compared to</w:t>
      </w:r>
      <w:r w:rsidR="008A4D06">
        <w:rPr>
          <w:rFonts w:eastAsia="宋体"/>
          <w:szCs w:val="20"/>
          <w:lang w:eastAsia="zh-CN"/>
        </w:rPr>
        <w:t xml:space="preserve"> slot-by-slot indication, e .</w:t>
      </w:r>
      <w:proofErr w:type="gramStart"/>
      <w:r w:rsidR="008A4D06">
        <w:rPr>
          <w:rFonts w:eastAsia="宋体"/>
          <w:szCs w:val="20"/>
          <w:lang w:eastAsia="zh-CN"/>
        </w:rPr>
        <w:t>g.,</w:t>
      </w:r>
      <w:proofErr w:type="gramEnd"/>
      <w:r w:rsidR="008A4D06">
        <w:rPr>
          <w:rFonts w:eastAsia="宋体"/>
          <w:szCs w:val="20"/>
          <w:lang w:eastAsia="zh-CN"/>
        </w:rPr>
        <w:t xml:space="preserve"> signaling overhead reduction, UE blind decoding </w:t>
      </w:r>
      <w:r w:rsidR="00854B8B">
        <w:rPr>
          <w:rFonts w:eastAsia="宋体"/>
          <w:szCs w:val="20"/>
          <w:lang w:eastAsia="zh-CN"/>
        </w:rPr>
        <w:t xml:space="preserve">reduction </w:t>
      </w:r>
      <w:r w:rsidR="008A4D06">
        <w:rPr>
          <w:rFonts w:eastAsia="宋体"/>
          <w:szCs w:val="20"/>
          <w:lang w:eastAsia="zh-CN"/>
        </w:rPr>
        <w:t>and etc.</w:t>
      </w:r>
    </w:p>
    <w:p w:rsidR="00784FF5" w:rsidRDefault="00F30726" w:rsidP="00784FF5">
      <w:pPr>
        <w:spacing w:after="120"/>
      </w:pPr>
      <w:r>
        <w:rPr>
          <w:rFonts w:eastAsia="宋体"/>
          <w:szCs w:val="20"/>
          <w:lang w:eastAsia="zh-CN"/>
        </w:rPr>
        <w:t xml:space="preserve">If the SFI payload is </w:t>
      </w:r>
      <w:r w:rsidRPr="001B5E0D">
        <w:t>10</w:t>
      </w:r>
      <w:r>
        <w:t xml:space="preserve"> bits, then some simply channel coding scheme, e.g., RM code without CRC can be adopted with enough BER performance. However, this may limits the maximum number of indicated slot structure within a SFI. For example, for Alt 2, only 1 slot can be indicated within one SFI, and for Alt 4, only 3 slots can be indicated within one SFI.</w:t>
      </w:r>
    </w:p>
    <w:p w:rsidR="003D171C" w:rsidRPr="00854B8B" w:rsidRDefault="00F30726" w:rsidP="003D171C">
      <w:pPr>
        <w:pStyle w:val="a0"/>
        <w:rPr>
          <w:rFonts w:eastAsia="宋体"/>
          <w:szCs w:val="20"/>
          <w:lang w:eastAsia="zh-CN"/>
        </w:rPr>
      </w:pPr>
      <w:r>
        <w:t>Therefore, it is recommended to have larger payload size which can accommodate more slots.</w:t>
      </w:r>
      <w:r w:rsidR="003D171C">
        <w:t xml:space="preserve"> With such larger pay load size, it is recommended that </w:t>
      </w:r>
      <w:r w:rsidR="003D171C">
        <w:rPr>
          <w:rFonts w:eastAsia="宋体"/>
          <w:szCs w:val="20"/>
          <w:lang w:eastAsia="zh-CN"/>
        </w:rPr>
        <w:t>CRC attachment shall be considered for the protection of data integrity.</w:t>
      </w:r>
    </w:p>
    <w:p w:rsidR="00F30726" w:rsidRPr="003D171C" w:rsidRDefault="00364B7A" w:rsidP="00784FF5">
      <w:pPr>
        <w:spacing w:after="120"/>
        <w:rPr>
          <w:rFonts w:eastAsia="宋体"/>
          <w:szCs w:val="20"/>
          <w:lang w:eastAsia="zh-CN"/>
        </w:rPr>
      </w:pPr>
      <w:r>
        <w:rPr>
          <w:rFonts w:eastAsia="宋体"/>
          <w:szCs w:val="20"/>
          <w:lang w:eastAsia="zh-CN"/>
        </w:rPr>
        <w:t>It is suggested that the UE behavior for one slot SFI and multiple-slot SFI keeps the same. Although w</w:t>
      </w:r>
      <w:r>
        <w:rPr>
          <w:rFonts w:eastAsia="宋体" w:hint="eastAsia"/>
          <w:szCs w:val="20"/>
          <w:lang w:eastAsia="zh-CN"/>
        </w:rPr>
        <w:t>hen SFI contains one slot indication, the payload size is not large</w:t>
      </w:r>
      <w:r>
        <w:rPr>
          <w:rFonts w:eastAsia="宋体"/>
          <w:szCs w:val="20"/>
          <w:lang w:eastAsia="zh-CN"/>
        </w:rPr>
        <w:t>, it is also recommended to adopt CRC attachment and the same channel coding scheme as multiple slot SFI.</w:t>
      </w: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D12027" w:rsidRDefault="00736788" w:rsidP="00F04983">
      <w:pPr>
        <w:pStyle w:val="a0"/>
        <w:rPr>
          <w:rFonts w:eastAsia="宋体" w:hint="eastAsia"/>
          <w:lang w:eastAsia="zh-CN"/>
        </w:rPr>
      </w:pPr>
      <w:r w:rsidRPr="00D73333">
        <w:rPr>
          <w:rFonts w:eastAsia="宋体"/>
          <w:lang w:eastAsia="zh-CN"/>
        </w:rPr>
        <w:t>In this contribution</w:t>
      </w:r>
      <w:r>
        <w:rPr>
          <w:rFonts w:eastAsia="宋体"/>
          <w:lang w:eastAsia="zh-CN"/>
        </w:rPr>
        <w:t xml:space="preserve">, </w:t>
      </w:r>
      <w:r w:rsidR="00127848">
        <w:rPr>
          <w:rFonts w:eastAsia="宋体"/>
          <w:lang w:eastAsia="zh-CN"/>
        </w:rPr>
        <w:t xml:space="preserve">the GC-PDCCH contains SFI only are discussed. </w:t>
      </w:r>
      <w:r w:rsidR="00D12027">
        <w:rPr>
          <w:rFonts w:eastAsia="宋体" w:hint="eastAsia"/>
          <w:lang w:eastAsia="zh-CN"/>
        </w:rPr>
        <w:t>Based on the discussion, we have the following proposals:</w:t>
      </w:r>
    </w:p>
    <w:p w:rsidR="00736788" w:rsidRDefault="00736788" w:rsidP="00A84CD8">
      <w:pPr>
        <w:pStyle w:val="a0"/>
        <w:rPr>
          <w:rFonts w:ascii="Times" w:eastAsia="宋体" w:hAnsi="Times"/>
          <w:b/>
          <w:lang w:val="fr-FR" w:eastAsia="zh-CN"/>
        </w:rPr>
      </w:pPr>
      <w:r w:rsidRPr="00D73333">
        <w:rPr>
          <w:rFonts w:ascii="Times" w:eastAsia="宋体" w:hAnsi="Times" w:hint="eastAsia"/>
          <w:b/>
          <w:lang w:val="fr-FR" w:eastAsia="zh-CN"/>
        </w:rPr>
        <w:lastRenderedPageBreak/>
        <w:t>Proposal</w:t>
      </w:r>
      <w:r w:rsidR="002B12FE">
        <w:rPr>
          <w:rFonts w:ascii="Times" w:eastAsia="宋体" w:hAnsi="Times"/>
          <w:b/>
          <w:lang w:val="fr-FR" w:eastAsia="zh-CN"/>
        </w:rPr>
        <w:t xml:space="preserve"> </w:t>
      </w:r>
      <w:r w:rsidR="00127848">
        <w:rPr>
          <w:rFonts w:ascii="Times" w:eastAsia="宋体" w:hAnsi="Times"/>
          <w:b/>
          <w:lang w:val="fr-FR" w:eastAsia="zh-CN"/>
        </w:rPr>
        <w:t>1</w:t>
      </w:r>
      <w:r w:rsidR="00364B7A">
        <w:rPr>
          <w:rFonts w:ascii="Times" w:eastAsia="宋体" w:hAnsi="Times"/>
          <w:b/>
          <w:lang w:val="fr-FR" w:eastAsia="zh-CN"/>
        </w:rPr>
        <w:t xml:space="preserve">: </w:t>
      </w:r>
      <w:r w:rsidR="00364B7A">
        <w:rPr>
          <w:rFonts w:eastAsiaTheme="minorEastAsia"/>
          <w:lang w:val="fr-FR" w:eastAsia="zh-CN"/>
        </w:rPr>
        <w:t>GC-PDCCH are configured as one candidate monitoring PDCCH for a configured CORESET</w:t>
      </w:r>
      <w:r w:rsidRPr="0092665C">
        <w:rPr>
          <w:rFonts w:ascii="Times" w:eastAsia="宋体" w:hAnsi="Times"/>
          <w:b/>
          <w:lang w:val="fr-FR" w:eastAsia="zh-CN"/>
        </w:rPr>
        <w:t xml:space="preserve"> </w:t>
      </w:r>
    </w:p>
    <w:p w:rsidR="00364B7A" w:rsidRPr="00364B7A" w:rsidRDefault="002B12FE" w:rsidP="00A84CD8">
      <w:pPr>
        <w:pStyle w:val="a0"/>
        <w:rPr>
          <w:rFonts w:ascii="Times" w:eastAsia="宋体" w:hAnsi="Times"/>
          <w:b/>
          <w:lang w:val="fr-FR" w:eastAsia="zh-CN"/>
        </w:rPr>
      </w:pPr>
      <w:r>
        <w:rPr>
          <w:rFonts w:ascii="Times" w:eastAsia="宋体" w:hAnsi="Times"/>
          <w:b/>
          <w:lang w:val="fr-FR" w:eastAsia="zh-CN"/>
        </w:rPr>
        <w:t>Proposal 2</w:t>
      </w:r>
      <w:r w:rsidR="00364B7A">
        <w:rPr>
          <w:rFonts w:ascii="Times" w:eastAsia="宋体" w:hAnsi="Times"/>
          <w:b/>
          <w:lang w:val="fr-FR" w:eastAsia="zh-CN"/>
        </w:rPr>
        <w:t xml:space="preserve">: </w:t>
      </w:r>
      <w:r w:rsidR="00364B7A">
        <w:rPr>
          <w:rFonts w:eastAsiaTheme="minorEastAsia"/>
          <w:lang w:val="fr-FR" w:eastAsia="zh-CN"/>
        </w:rPr>
        <w:t>GC-PDCCH</w:t>
      </w:r>
      <w:r w:rsidR="00364B7A" w:rsidRPr="00E93D2E">
        <w:rPr>
          <w:rFonts w:eastAsiaTheme="minorEastAsia"/>
          <w:lang w:val="fr-FR" w:eastAsia="zh-CN"/>
        </w:rPr>
        <w:t xml:space="preserve"> </w:t>
      </w:r>
      <w:r w:rsidR="00364B7A">
        <w:rPr>
          <w:rFonts w:eastAsiaTheme="minorEastAsia"/>
          <w:lang w:val="fr-FR" w:eastAsia="zh-CN"/>
        </w:rPr>
        <w:t>only supports i</w:t>
      </w:r>
      <w:r w:rsidR="00364B7A" w:rsidRPr="00E93D2E">
        <w:rPr>
          <w:rFonts w:eastAsiaTheme="minorEastAsia"/>
          <w:lang w:val="fr-FR" w:eastAsia="zh-CN"/>
        </w:rPr>
        <w:t>nterleaved CCE-to-REG mapping</w:t>
      </w:r>
      <w:r w:rsidR="00364B7A">
        <w:rPr>
          <w:rFonts w:eastAsiaTheme="minorEastAsia"/>
          <w:lang w:val="fr-FR" w:eastAsia="zh-CN"/>
        </w:rPr>
        <w:t>.</w:t>
      </w:r>
    </w:p>
    <w:p w:rsidR="00364B7A" w:rsidRPr="00364B7A" w:rsidRDefault="00364B7A" w:rsidP="00A84CD8">
      <w:pPr>
        <w:pStyle w:val="a0"/>
        <w:rPr>
          <w:rFonts w:ascii="Times" w:eastAsia="宋体" w:hAnsi="Times"/>
          <w:b/>
          <w:lang w:val="fr-FR" w:eastAsia="zh-CN"/>
        </w:rPr>
      </w:pPr>
      <w:r>
        <w:rPr>
          <w:rFonts w:ascii="Times" w:eastAsia="宋体" w:hAnsi="Times"/>
          <w:b/>
          <w:lang w:val="fr-FR" w:eastAsia="zh-CN"/>
        </w:rPr>
        <w:t>Proposal 3:</w:t>
      </w:r>
      <w:r w:rsidRPr="00364B7A">
        <w:rPr>
          <w:rFonts w:eastAsiaTheme="minorEastAsia"/>
          <w:lang w:val="fr-FR" w:eastAsia="zh-CN"/>
        </w:rPr>
        <w:t xml:space="preserve"> </w:t>
      </w:r>
      <w:r>
        <w:rPr>
          <w:rFonts w:eastAsiaTheme="minorEastAsia"/>
          <w:lang w:val="fr-FR" w:eastAsia="zh-CN"/>
        </w:rPr>
        <w:t>The RNTI for the GC-PDCCH in that CORESET can be configured by network or fixed written the specification</w:t>
      </w:r>
    </w:p>
    <w:p w:rsidR="00364B7A" w:rsidRPr="00364B7A" w:rsidRDefault="00364B7A" w:rsidP="00A84CD8">
      <w:pPr>
        <w:pStyle w:val="a0"/>
        <w:rPr>
          <w:rFonts w:ascii="Times" w:eastAsia="宋体" w:hAnsi="Times"/>
          <w:b/>
          <w:lang w:val="fr-FR" w:eastAsia="zh-CN"/>
        </w:rPr>
      </w:pPr>
      <w:r>
        <w:rPr>
          <w:rFonts w:ascii="Times" w:eastAsia="宋体" w:hAnsi="Times"/>
          <w:b/>
          <w:lang w:val="fr-FR" w:eastAsia="zh-CN"/>
        </w:rPr>
        <w:t>Proposal 4:</w:t>
      </w:r>
      <w:r w:rsidRPr="00364B7A">
        <w:rPr>
          <w:rFonts w:eastAsiaTheme="minorEastAsia"/>
          <w:lang w:val="fr-FR" w:eastAsia="zh-CN"/>
        </w:rPr>
        <w:t xml:space="preserve"> </w:t>
      </w:r>
      <w:r>
        <w:rPr>
          <w:rFonts w:eastAsiaTheme="minorEastAsia"/>
          <w:lang w:val="fr-FR" w:eastAsia="zh-CN"/>
        </w:rPr>
        <w:t>GC-PDCCH consists of integer nu</w:t>
      </w:r>
      <w:bookmarkStart w:id="7" w:name="_GoBack"/>
      <w:bookmarkEnd w:id="7"/>
      <w:r>
        <w:rPr>
          <w:rFonts w:eastAsiaTheme="minorEastAsia"/>
          <w:lang w:val="fr-FR" w:eastAsia="zh-CN"/>
        </w:rPr>
        <w:t>mber of CCEs. AL large than 8 for GC-PDCCH can be FFS</w:t>
      </w:r>
    </w:p>
    <w:p w:rsidR="00364B7A" w:rsidRPr="00364B7A" w:rsidRDefault="00364B7A" w:rsidP="00A84CD8">
      <w:pPr>
        <w:pStyle w:val="a0"/>
        <w:rPr>
          <w:rFonts w:ascii="Times" w:eastAsia="宋体" w:hAnsi="Times"/>
          <w:b/>
          <w:lang w:val="fr-FR" w:eastAsia="zh-CN"/>
        </w:rPr>
      </w:pPr>
      <w:r>
        <w:rPr>
          <w:rFonts w:ascii="Times" w:eastAsia="宋体" w:hAnsi="Times"/>
          <w:b/>
          <w:lang w:val="fr-FR" w:eastAsia="zh-CN"/>
        </w:rPr>
        <w:t>Proposal 5:</w:t>
      </w:r>
      <w:r w:rsidRPr="00364B7A">
        <w:rPr>
          <w:rFonts w:eastAsiaTheme="minorEastAsia"/>
          <w:lang w:val="fr-FR" w:eastAsia="zh-CN"/>
        </w:rPr>
        <w:t xml:space="preserve"> </w:t>
      </w:r>
      <w:r>
        <w:rPr>
          <w:rFonts w:eastAsiaTheme="minorEastAsia"/>
          <w:lang w:val="fr-FR" w:eastAsia="zh-CN"/>
        </w:rPr>
        <w:t xml:space="preserve">UE monitoring of multiple </w:t>
      </w:r>
      <w:r w:rsidRPr="006C3DA5">
        <w:rPr>
          <w:rFonts w:eastAsiaTheme="minorEastAsia"/>
          <w:lang w:val="fr-FR" w:eastAsia="zh-CN"/>
        </w:rPr>
        <w:t>CORESET</w:t>
      </w:r>
      <w:r>
        <w:rPr>
          <w:rFonts w:eastAsiaTheme="minorEastAsia"/>
          <w:lang w:val="fr-FR" w:eastAsia="zh-CN"/>
        </w:rPr>
        <w:t>s containing GC-PDCCH shall be supported</w:t>
      </w:r>
    </w:p>
    <w:p w:rsidR="00364B7A" w:rsidRPr="0092665C" w:rsidRDefault="00364B7A" w:rsidP="00A84CD8">
      <w:pPr>
        <w:pStyle w:val="a0"/>
        <w:rPr>
          <w:rFonts w:ascii="Times" w:eastAsia="宋体" w:hAnsi="Times"/>
          <w:b/>
          <w:lang w:val="fr-FR" w:eastAsia="zh-CN"/>
        </w:rPr>
      </w:pPr>
      <w:r>
        <w:rPr>
          <w:rFonts w:ascii="Times" w:eastAsia="宋体" w:hAnsi="Times"/>
          <w:b/>
          <w:lang w:val="fr-FR" w:eastAsia="zh-CN"/>
        </w:rPr>
        <w:t xml:space="preserve">Proposal 6: </w:t>
      </w:r>
      <w:r>
        <w:rPr>
          <w:rFonts w:eastAsia="宋体"/>
          <w:szCs w:val="20"/>
          <w:lang w:eastAsia="zh-CN"/>
        </w:rPr>
        <w:t>CRC attachment for GC-PDCCH contains SFI only shall be considered for the protection of data integrity.</w:t>
      </w:r>
    </w:p>
    <w:p w:rsidR="00F04983"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8505EC" w:rsidRPr="00734691" w:rsidRDefault="008505EC" w:rsidP="008505EC">
      <w:pPr>
        <w:pStyle w:val="a0"/>
        <w:numPr>
          <w:ilvl w:val="0"/>
          <w:numId w:val="24"/>
        </w:numPr>
        <w:rPr>
          <w:lang w:eastAsia="zh-CN"/>
        </w:rPr>
      </w:pPr>
      <w:r>
        <w:rPr>
          <w:szCs w:val="20"/>
        </w:rPr>
        <w:t>C</w:t>
      </w:r>
      <w:r>
        <w:rPr>
          <w:rFonts w:hint="eastAsia"/>
          <w:lang w:eastAsia="zh-CN"/>
        </w:rPr>
        <w:t>hairman</w:t>
      </w:r>
      <w:r>
        <w:rPr>
          <w:lang w:eastAsia="zh-CN"/>
        </w:rPr>
        <w:t>’s</w:t>
      </w:r>
      <w:r>
        <w:rPr>
          <w:rFonts w:hint="eastAsia"/>
          <w:lang w:eastAsia="zh-CN"/>
        </w:rPr>
        <w:t xml:space="preserve"> </w:t>
      </w:r>
      <w:r>
        <w:rPr>
          <w:lang w:eastAsia="zh-CN"/>
        </w:rPr>
        <w:t>notes, RAN1 #</w:t>
      </w:r>
      <w:r w:rsidRPr="00165783">
        <w:rPr>
          <w:rFonts w:eastAsia="宋体" w:hint="eastAsia"/>
          <w:lang w:eastAsia="zh-CN"/>
        </w:rPr>
        <w:t>89</w:t>
      </w:r>
      <w:r>
        <w:rPr>
          <w:rFonts w:eastAsia="宋体" w:hint="eastAsia"/>
          <w:lang w:eastAsia="zh-CN"/>
        </w:rPr>
        <w:t xml:space="preserve"> Hangzhou</w:t>
      </w:r>
      <w:r w:rsidRPr="00B8388A">
        <w:rPr>
          <w:lang w:eastAsia="zh-CN"/>
        </w:rPr>
        <w:t xml:space="preserve">, </w:t>
      </w:r>
      <w:r w:rsidRPr="00165783">
        <w:rPr>
          <w:rFonts w:eastAsia="宋体" w:hint="eastAsia"/>
          <w:lang w:eastAsia="zh-CN"/>
        </w:rPr>
        <w:t>China</w:t>
      </w:r>
      <w:r w:rsidRPr="00B8388A">
        <w:rPr>
          <w:lang w:eastAsia="zh-CN"/>
        </w:rPr>
        <w:t xml:space="preserve"> </w:t>
      </w:r>
      <w:r w:rsidR="005962B0" w:rsidRPr="00165783">
        <w:rPr>
          <w:rFonts w:eastAsia="宋体"/>
          <w:lang w:eastAsia="zh-CN"/>
        </w:rPr>
        <w:t>15</w:t>
      </w:r>
      <w:r w:rsidR="005962B0" w:rsidRPr="00165783">
        <w:rPr>
          <w:rFonts w:eastAsia="宋体"/>
          <w:vertAlign w:val="superscript"/>
          <w:lang w:eastAsia="zh-CN"/>
        </w:rPr>
        <w:t>th</w:t>
      </w:r>
      <w:r w:rsidR="005962B0" w:rsidRPr="002A007E">
        <w:rPr>
          <w:lang w:eastAsia="zh-CN"/>
        </w:rPr>
        <w:t xml:space="preserve"> </w:t>
      </w:r>
      <w:r w:rsidR="005962B0" w:rsidRPr="00B8388A">
        <w:rPr>
          <w:lang w:eastAsia="zh-CN"/>
        </w:rPr>
        <w:t>–</w:t>
      </w:r>
      <w:r w:rsidRPr="00B8388A">
        <w:rPr>
          <w:lang w:eastAsia="zh-CN"/>
        </w:rPr>
        <w:t xml:space="preserve"> </w:t>
      </w:r>
      <w:r w:rsidRPr="00165783">
        <w:rPr>
          <w:rFonts w:eastAsia="宋体" w:hint="eastAsia"/>
          <w:lang w:eastAsia="zh-CN"/>
        </w:rPr>
        <w:t>19</w:t>
      </w:r>
      <w:r w:rsidRPr="00165783">
        <w:rPr>
          <w:rFonts w:eastAsia="宋体" w:hint="eastAsia"/>
          <w:vertAlign w:val="superscript"/>
          <w:lang w:eastAsia="zh-CN"/>
        </w:rPr>
        <w:t>th</w:t>
      </w:r>
      <w:r w:rsidRPr="00165783">
        <w:rPr>
          <w:rFonts w:eastAsia="宋体" w:hint="eastAsia"/>
          <w:lang w:eastAsia="zh-CN"/>
        </w:rPr>
        <w:t xml:space="preserve"> May</w:t>
      </w:r>
      <w:r w:rsidRPr="002A007E">
        <w:rPr>
          <w:rFonts w:hint="eastAsia"/>
          <w:lang w:eastAsia="zh-CN"/>
        </w:rPr>
        <w:t xml:space="preserve"> </w:t>
      </w:r>
      <w:r w:rsidRPr="00D26136">
        <w:rPr>
          <w:lang w:eastAsia="zh-CN"/>
        </w:rPr>
        <w:t>201</w:t>
      </w:r>
      <w:r w:rsidRPr="002A007E">
        <w:rPr>
          <w:rFonts w:hint="eastAsia"/>
          <w:lang w:eastAsia="zh-CN"/>
        </w:rPr>
        <w:t>7</w:t>
      </w:r>
      <w:r w:rsidR="00744F4B" w:rsidRPr="00165783">
        <w:rPr>
          <w:rFonts w:eastAsia="宋体" w:hint="eastAsia"/>
          <w:lang w:eastAsia="zh-CN"/>
        </w:rPr>
        <w:t>.</w:t>
      </w:r>
    </w:p>
    <w:p w:rsidR="00202D8A" w:rsidRPr="00D330E1" w:rsidRDefault="00202D8A" w:rsidP="00202D8A">
      <w:pPr>
        <w:pStyle w:val="a0"/>
        <w:numPr>
          <w:ilvl w:val="0"/>
          <w:numId w:val="24"/>
        </w:numPr>
        <w:rPr>
          <w:lang w:eastAsia="zh-CN"/>
        </w:rPr>
      </w:pPr>
      <w:r>
        <w:rPr>
          <w:szCs w:val="20"/>
        </w:rPr>
        <w:t>C</w:t>
      </w:r>
      <w:r>
        <w:rPr>
          <w:rFonts w:hint="eastAsia"/>
          <w:lang w:eastAsia="zh-CN"/>
        </w:rPr>
        <w:t>hairman</w:t>
      </w:r>
      <w:r>
        <w:rPr>
          <w:lang w:eastAsia="zh-CN"/>
        </w:rPr>
        <w:t>’s</w:t>
      </w:r>
      <w:r>
        <w:rPr>
          <w:rFonts w:hint="eastAsia"/>
          <w:lang w:eastAsia="zh-CN"/>
        </w:rPr>
        <w:t xml:space="preserve"> </w:t>
      </w:r>
      <w:r>
        <w:rPr>
          <w:lang w:eastAsia="zh-CN"/>
        </w:rPr>
        <w:t xml:space="preserve">notes, RAN1 </w:t>
      </w:r>
      <w:r w:rsidRPr="00A806F1">
        <w:rPr>
          <w:rFonts w:eastAsia="宋体" w:hint="eastAsia"/>
          <w:lang w:eastAsia="zh-CN"/>
        </w:rPr>
        <w:t xml:space="preserve">NR AH </w:t>
      </w:r>
      <w:r>
        <w:rPr>
          <w:lang w:eastAsia="zh-CN"/>
        </w:rPr>
        <w:t>#</w:t>
      </w:r>
      <w:r w:rsidRPr="00A806F1">
        <w:rPr>
          <w:rFonts w:eastAsia="宋体" w:hint="eastAsia"/>
          <w:lang w:eastAsia="zh-CN"/>
        </w:rPr>
        <w:t>2</w:t>
      </w:r>
      <w:r>
        <w:rPr>
          <w:lang w:eastAsia="zh-CN"/>
        </w:rPr>
        <w:t xml:space="preserve"> meeting, </w:t>
      </w:r>
      <w:r>
        <w:rPr>
          <w:rFonts w:eastAsia="宋体" w:hint="eastAsia"/>
          <w:lang w:eastAsia="zh-CN"/>
        </w:rPr>
        <w:t>Qingdao</w:t>
      </w:r>
      <w:r w:rsidRPr="00191B66">
        <w:rPr>
          <w:lang w:eastAsia="zh-CN"/>
        </w:rPr>
        <w:t xml:space="preserve">, </w:t>
      </w:r>
      <w:r w:rsidRPr="004767A8">
        <w:rPr>
          <w:rFonts w:eastAsia="宋体" w:hint="eastAsia"/>
          <w:lang w:eastAsia="zh-CN"/>
        </w:rPr>
        <w:t>China</w:t>
      </w:r>
      <w:r w:rsidRPr="00191B66">
        <w:rPr>
          <w:lang w:eastAsia="zh-CN"/>
        </w:rPr>
        <w:t xml:space="preserve"> </w:t>
      </w:r>
      <w:r w:rsidRPr="00A806F1">
        <w:rPr>
          <w:rFonts w:eastAsia="宋体" w:hint="eastAsia"/>
          <w:lang w:eastAsia="zh-CN"/>
        </w:rPr>
        <w:t>27</w:t>
      </w:r>
      <w:r w:rsidRPr="00191B66">
        <w:rPr>
          <w:rFonts w:hint="eastAsia"/>
          <w:lang w:eastAsia="zh-CN"/>
        </w:rPr>
        <w:t>th</w:t>
      </w:r>
      <w:r w:rsidRPr="00191B66">
        <w:rPr>
          <w:lang w:eastAsia="zh-CN"/>
        </w:rPr>
        <w:t xml:space="preserve"> – </w:t>
      </w:r>
      <w:r w:rsidRPr="00A806F1">
        <w:rPr>
          <w:rFonts w:eastAsia="宋体" w:hint="eastAsia"/>
          <w:lang w:eastAsia="zh-CN"/>
        </w:rPr>
        <w:t>30</w:t>
      </w:r>
      <w:r w:rsidRPr="00191B66">
        <w:rPr>
          <w:rFonts w:hint="eastAsia"/>
          <w:lang w:eastAsia="zh-CN"/>
        </w:rPr>
        <w:t xml:space="preserve">th </w:t>
      </w:r>
      <w:r>
        <w:rPr>
          <w:rFonts w:eastAsia="宋体" w:hint="eastAsia"/>
          <w:lang w:eastAsia="zh-CN"/>
        </w:rPr>
        <w:t>June</w:t>
      </w:r>
      <w:r>
        <w:rPr>
          <w:lang w:eastAsia="zh-CN"/>
        </w:rPr>
        <w:t xml:space="preserve"> 201</w:t>
      </w:r>
      <w:r w:rsidRPr="00191B66">
        <w:rPr>
          <w:rFonts w:hint="eastAsia"/>
          <w:lang w:eastAsia="zh-CN"/>
        </w:rPr>
        <w:t>7</w:t>
      </w:r>
      <w:r w:rsidRPr="004767A8">
        <w:rPr>
          <w:rFonts w:eastAsia="宋体" w:hint="eastAsia"/>
          <w:lang w:eastAsia="zh-CN"/>
        </w:rPr>
        <w:t>.</w:t>
      </w:r>
    </w:p>
    <w:p w:rsidR="00D330E1" w:rsidRDefault="00D330E1" w:rsidP="00D330E1">
      <w:pPr>
        <w:pStyle w:val="a0"/>
        <w:numPr>
          <w:ilvl w:val="0"/>
          <w:numId w:val="24"/>
        </w:numPr>
        <w:rPr>
          <w:lang w:eastAsia="zh-CN"/>
        </w:rPr>
      </w:pPr>
      <w:bookmarkStart w:id="8" w:name="_Ref490059435"/>
      <w:r w:rsidRPr="00D330E1">
        <w:rPr>
          <w:lang w:eastAsia="zh-CN"/>
        </w:rPr>
        <w:t>R1-1612062</w:t>
      </w:r>
      <w:r>
        <w:rPr>
          <w:lang w:eastAsia="zh-CN"/>
        </w:rPr>
        <w:t xml:space="preserve">, </w:t>
      </w:r>
      <w:r w:rsidRPr="00D330E1">
        <w:rPr>
          <w:lang w:eastAsia="zh-CN"/>
        </w:rPr>
        <w:t>Control channel for slot format indicator</w:t>
      </w:r>
      <w:r>
        <w:rPr>
          <w:lang w:eastAsia="zh-CN"/>
        </w:rPr>
        <w:t xml:space="preserve">, </w:t>
      </w:r>
      <w:r w:rsidRPr="00D330E1">
        <w:rPr>
          <w:lang w:eastAsia="zh-CN"/>
        </w:rPr>
        <w:t>Qualcomm Incorporated</w:t>
      </w:r>
      <w:bookmarkEnd w:id="8"/>
    </w:p>
    <w:p w:rsidR="00AE41E3" w:rsidRPr="00A84CD8" w:rsidRDefault="00C10475" w:rsidP="00D330E1">
      <w:pPr>
        <w:pStyle w:val="a0"/>
        <w:numPr>
          <w:ilvl w:val="0"/>
          <w:numId w:val="24"/>
        </w:numPr>
        <w:rPr>
          <w:rFonts w:hint="eastAsia"/>
          <w:lang w:eastAsia="zh-CN"/>
        </w:rPr>
      </w:pPr>
      <w:bookmarkStart w:id="9" w:name="_Ref490062225"/>
      <w:r w:rsidRPr="00C10475">
        <w:rPr>
          <w:lang w:eastAsia="zh-CN"/>
        </w:rPr>
        <w:t>R1- 1712850</w:t>
      </w:r>
      <w:r>
        <w:rPr>
          <w:lang w:eastAsia="zh-CN"/>
        </w:rPr>
        <w:t xml:space="preserve">, </w:t>
      </w:r>
      <w:r w:rsidRPr="00C10475">
        <w:rPr>
          <w:lang w:eastAsia="zh-CN"/>
        </w:rPr>
        <w:t>Group common PDCCH contents</w:t>
      </w:r>
      <w:r>
        <w:rPr>
          <w:lang w:eastAsia="zh-CN"/>
        </w:rPr>
        <w:t>, vivo</w:t>
      </w:r>
      <w:bookmarkEnd w:id="9"/>
    </w:p>
    <w:p w:rsidR="007A1046" w:rsidRDefault="00D73333" w:rsidP="00D7333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D73333">
        <w:rPr>
          <w:rFonts w:cs="Times New Roman" w:hint="eastAsia"/>
          <w:b w:val="0"/>
          <w:bCs w:val="0"/>
          <w:kern w:val="0"/>
          <w:sz w:val="36"/>
          <w:szCs w:val="20"/>
          <w:lang w:val="fr-FR"/>
        </w:rPr>
        <w:t>Annex 1</w:t>
      </w:r>
      <w:r>
        <w:rPr>
          <w:rFonts w:cs="Times New Roman"/>
          <w:b w:val="0"/>
          <w:bCs w:val="0"/>
          <w:kern w:val="0"/>
          <w:sz w:val="36"/>
          <w:szCs w:val="20"/>
          <w:lang w:val="fr-FR"/>
        </w:rPr>
        <w:t xml:space="preserve"> </w:t>
      </w:r>
      <w:r w:rsidR="00305661">
        <w:rPr>
          <w:rFonts w:cs="Times New Roman"/>
          <w:b w:val="0"/>
          <w:bCs w:val="0"/>
          <w:kern w:val="0"/>
          <w:sz w:val="36"/>
          <w:szCs w:val="20"/>
          <w:lang w:val="fr-FR"/>
        </w:rPr>
        <w:t>Used bits for SFI</w:t>
      </w:r>
    </w:p>
    <w:p w:rsidR="00253985" w:rsidRPr="00E34C9F" w:rsidRDefault="00253985" w:rsidP="00253985">
      <w:pPr>
        <w:pStyle w:val="a0"/>
        <w:rPr>
          <w:b/>
          <w:u w:val="single"/>
          <w:lang w:eastAsia="ja-JP"/>
        </w:rPr>
      </w:pPr>
      <w:r>
        <w:rPr>
          <w:b/>
          <w:u w:val="single"/>
          <w:lang w:eastAsia="ja-JP"/>
        </w:rPr>
        <w:t xml:space="preserve">Alt 1: </w:t>
      </w:r>
      <w:r w:rsidRPr="00E34C9F">
        <w:rPr>
          <w:b/>
          <w:u w:val="single"/>
          <w:lang w:eastAsia="ja-JP"/>
        </w:rPr>
        <w:t>Bitmap</w:t>
      </w:r>
    </w:p>
    <w:p w:rsidR="00253985" w:rsidRDefault="00253985" w:rsidP="00253985">
      <w:pPr>
        <w:pStyle w:val="a0"/>
        <w:rPr>
          <w:rFonts w:eastAsia="宋体"/>
          <w:lang w:val="fr-FR" w:eastAsia="zh-CN"/>
        </w:rPr>
      </w:pPr>
      <w:r>
        <w:rPr>
          <w:rFonts w:eastAsiaTheme="minorEastAsia"/>
          <w:lang w:eastAsia="zh-CN"/>
        </w:rPr>
        <w:t>E</w:t>
      </w:r>
      <w:r>
        <w:rPr>
          <w:rFonts w:eastAsiaTheme="minorEastAsia" w:hint="eastAsia"/>
          <w:lang w:eastAsia="zh-CN"/>
        </w:rPr>
        <w:t xml:space="preserve">ach </w:t>
      </w:r>
      <w:r>
        <w:rPr>
          <w:rFonts w:eastAsiaTheme="minorEastAsia"/>
          <w:lang w:eastAsia="zh-CN"/>
        </w:rPr>
        <w:t xml:space="preserve">symbol is indicated as </w:t>
      </w:r>
      <w:r>
        <w:rPr>
          <w:rFonts w:eastAsia="宋体"/>
          <w:lang w:val="fr-FR" w:eastAsia="zh-CN"/>
        </w:rPr>
        <w:t xml:space="preserve">‘DL’, ‘UL’ or ‘Unknown’, therefore the total bits used for one slot SFI indication </w:t>
      </w:r>
      <w:proofErr w:type="gramStart"/>
      <w:r>
        <w:rPr>
          <w:rFonts w:eastAsia="宋体"/>
          <w:lang w:val="fr-FR" w:eastAsia="zh-CN"/>
        </w:rPr>
        <w:t xml:space="preserve">is </w:t>
      </w:r>
      <w:proofErr w:type="gramEnd"/>
      <m:oMath>
        <m:d>
          <m:dPr>
            <m:begChr m:val="⌈"/>
            <m:endChr m:val="⌉"/>
            <m:ctrlPr>
              <w:rPr>
                <w:rFonts w:ascii="Cambria Math" w:eastAsia="宋体" w:hAnsi="Cambria Math"/>
                <w:lang w:val="fr-FR" w:eastAsia="zh-CN"/>
              </w:rPr>
            </m:ctrlPr>
          </m:dPr>
          <m:e>
            <m:sSub>
              <m:sSubPr>
                <m:ctrlPr>
                  <w:rPr>
                    <w:rFonts w:ascii="Cambria Math" w:eastAsia="宋体" w:hAnsi="Cambria Math"/>
                    <w:i/>
                    <w:lang w:val="fr-FR" w:eastAsia="zh-CN"/>
                  </w:rPr>
                </m:ctrlPr>
              </m:sSubPr>
              <m:e>
                <m:r>
                  <w:rPr>
                    <w:rFonts w:ascii="Cambria Math" w:eastAsia="宋体" w:hAnsi="Cambria Math"/>
                    <w:lang w:val="fr-FR" w:eastAsia="zh-CN"/>
                  </w:rPr>
                  <m:t>log</m:t>
                </m:r>
              </m:e>
              <m:sub>
                <m:r>
                  <w:rPr>
                    <w:rFonts w:ascii="Cambria Math" w:eastAsia="宋体" w:hAnsi="Cambria Math"/>
                    <w:lang w:val="fr-FR" w:eastAsia="zh-CN"/>
                  </w:rPr>
                  <m:t>2</m:t>
                </m:r>
              </m:sub>
            </m:sSub>
            <m:r>
              <w:rPr>
                <w:rFonts w:ascii="Cambria Math" w:eastAsia="宋体" w:hAnsi="Cambria Math"/>
                <w:lang w:val="fr-FR" w:eastAsia="zh-CN"/>
              </w:rPr>
              <m:t>(</m:t>
            </m:r>
            <m:sSup>
              <m:sSupPr>
                <m:ctrlPr>
                  <w:rPr>
                    <w:rFonts w:ascii="Cambria Math" w:eastAsia="宋体" w:hAnsi="Cambria Math"/>
                    <w:i/>
                    <w:lang w:val="fr-FR" w:eastAsia="zh-CN"/>
                  </w:rPr>
                </m:ctrlPr>
              </m:sSupPr>
              <m:e>
                <m:r>
                  <w:rPr>
                    <w:rFonts w:ascii="Cambria Math" w:eastAsia="宋体" w:hAnsi="Cambria Math"/>
                    <w:lang w:val="fr-FR" w:eastAsia="zh-CN"/>
                  </w:rPr>
                  <m:t>3</m:t>
                </m:r>
              </m:e>
              <m:sup>
                <m:r>
                  <w:rPr>
                    <w:rFonts w:ascii="Cambria Math" w:eastAsia="宋体" w:hAnsi="Cambria Math"/>
                    <w:lang w:val="fr-FR" w:eastAsia="zh-CN"/>
                  </w:rPr>
                  <m:t>N</m:t>
                </m:r>
              </m:sup>
            </m:sSup>
            <m:r>
              <w:rPr>
                <w:rFonts w:ascii="Cambria Math" w:eastAsia="宋体" w:hAnsi="Cambria Math"/>
                <w:lang w:val="fr-FR" w:eastAsia="zh-CN"/>
              </w:rPr>
              <m:t>)</m:t>
            </m:r>
          </m:e>
        </m:d>
      </m:oMath>
      <w:r>
        <w:rPr>
          <w:rFonts w:eastAsia="宋体" w:hint="eastAsia"/>
          <w:lang w:val="fr-FR" w:eastAsia="zh-CN"/>
        </w:rPr>
        <w:t xml:space="preserve">, where N is the total number of symbols in a slots. </w:t>
      </w:r>
      <w:r>
        <w:rPr>
          <w:rFonts w:eastAsia="宋体"/>
          <w:lang w:val="fr-FR" w:eastAsia="zh-CN"/>
        </w:rPr>
        <w:t xml:space="preserve">Typical values are as follows in </w:t>
      </w:r>
      <w:r>
        <w:rPr>
          <w:rFonts w:eastAsia="宋体"/>
          <w:lang w:val="fr-FR" w:eastAsia="zh-CN"/>
        </w:rPr>
        <w:fldChar w:fldCharType="begin"/>
      </w:r>
      <w:r>
        <w:rPr>
          <w:rFonts w:eastAsia="宋体"/>
          <w:lang w:val="fr-FR" w:eastAsia="zh-CN"/>
        </w:rPr>
        <w:instrText xml:space="preserve"> REF _Ref490057117 \h  \* MERGEFORMAT </w:instrText>
      </w:r>
      <w:r>
        <w:rPr>
          <w:rFonts w:eastAsia="宋体"/>
          <w:lang w:val="fr-FR" w:eastAsia="zh-CN"/>
        </w:rPr>
      </w:r>
      <w:r>
        <w:rPr>
          <w:rFonts w:eastAsia="宋体"/>
          <w:lang w:val="fr-FR" w:eastAsia="zh-CN"/>
        </w:rPr>
        <w:fldChar w:fldCharType="separate"/>
      </w:r>
      <w:r w:rsidRPr="005421B4">
        <w:rPr>
          <w:rFonts w:eastAsia="宋体"/>
          <w:lang w:val="fr-FR" w:eastAsia="zh-CN"/>
        </w:rPr>
        <w:t>Table 1</w:t>
      </w:r>
      <w:r>
        <w:rPr>
          <w:rFonts w:eastAsia="宋体"/>
          <w:lang w:val="fr-FR" w:eastAsia="zh-CN"/>
        </w:rPr>
        <w:fldChar w:fldCharType="end"/>
      </w:r>
      <w:r>
        <w:rPr>
          <w:rFonts w:eastAsia="宋体"/>
          <w:lang w:val="fr-FR" w:eastAsia="zh-CN"/>
        </w:rPr>
        <w:t>.</w:t>
      </w:r>
    </w:p>
    <w:p w:rsidR="00253985" w:rsidRPr="005421B4" w:rsidRDefault="00253985" w:rsidP="00253985">
      <w:pPr>
        <w:pStyle w:val="a0"/>
        <w:jc w:val="center"/>
        <w:rPr>
          <w:rFonts w:ascii="Arial" w:eastAsia="宋体" w:hAnsi="Arial" w:cs="Arial"/>
          <w:b/>
        </w:rPr>
      </w:pPr>
      <w:bookmarkStart w:id="10" w:name="_Ref490057117"/>
      <w:r w:rsidRPr="005421B4">
        <w:rPr>
          <w:rFonts w:ascii="Arial" w:eastAsia="宋体" w:hAnsi="Arial" w:cs="Arial"/>
          <w:b/>
        </w:rPr>
        <w:t xml:space="preserve">Table </w:t>
      </w:r>
      <w:r w:rsidRPr="005421B4">
        <w:rPr>
          <w:rFonts w:ascii="Arial" w:eastAsia="宋体" w:hAnsi="Arial" w:cs="Arial"/>
          <w:b/>
        </w:rPr>
        <w:fldChar w:fldCharType="begin"/>
      </w:r>
      <w:r w:rsidRPr="005421B4">
        <w:rPr>
          <w:rFonts w:ascii="Arial" w:eastAsia="宋体" w:hAnsi="Arial" w:cs="Arial"/>
          <w:b/>
        </w:rPr>
        <w:instrText xml:space="preserve"> SEQ Table \* ARABIC </w:instrText>
      </w:r>
      <w:r w:rsidRPr="005421B4">
        <w:rPr>
          <w:rFonts w:ascii="Arial" w:eastAsia="宋体" w:hAnsi="Arial" w:cs="Arial"/>
          <w:b/>
        </w:rPr>
        <w:fldChar w:fldCharType="separate"/>
      </w:r>
      <w:r w:rsidRPr="005421B4">
        <w:rPr>
          <w:rFonts w:ascii="Arial" w:eastAsia="宋体" w:hAnsi="Arial" w:cs="Arial"/>
          <w:b/>
        </w:rPr>
        <w:t>1</w:t>
      </w:r>
      <w:r w:rsidRPr="005421B4">
        <w:rPr>
          <w:rFonts w:ascii="Arial" w:eastAsia="宋体" w:hAnsi="Arial" w:cs="Arial"/>
          <w:b/>
        </w:rPr>
        <w:fldChar w:fldCharType="end"/>
      </w:r>
      <w:bookmarkEnd w:id="10"/>
      <w:r w:rsidRPr="005421B4">
        <w:rPr>
          <w:rFonts w:ascii="Arial" w:eastAsia="宋体" w:hAnsi="Arial" w:cs="Arial"/>
          <w:b/>
        </w:rPr>
        <w:t xml:space="preserve"> </w:t>
      </w:r>
      <w:r>
        <w:rPr>
          <w:rFonts w:ascii="Arial" w:eastAsia="宋体" w:hAnsi="Arial" w:cs="Arial"/>
          <w:b/>
        </w:rPr>
        <w:t xml:space="preserve">- </w:t>
      </w:r>
      <w:r w:rsidRPr="005421B4">
        <w:rPr>
          <w:rFonts w:ascii="Arial" w:eastAsia="宋体" w:hAnsi="Arial" w:cs="Arial"/>
          <w:b/>
        </w:rPr>
        <w:t>Total bits</w:t>
      </w:r>
      <w:r>
        <w:rPr>
          <w:rFonts w:ascii="Arial" w:eastAsia="宋体" w:hAnsi="Arial" w:cs="Arial"/>
          <w:b/>
        </w:rPr>
        <w:t xml:space="preserve"> used</w:t>
      </w:r>
      <w:r w:rsidRPr="005421B4">
        <w:rPr>
          <w:rFonts w:ascii="Arial" w:eastAsia="宋体" w:hAnsi="Arial" w:cs="Arial"/>
          <w:b/>
        </w:rPr>
        <w:t xml:space="preserve"> for one slot SFI</w:t>
      </w:r>
      <w:r>
        <w:rPr>
          <w:rFonts w:ascii="Arial" w:eastAsia="宋体" w:hAnsi="Arial" w:cs="Arial"/>
          <w:b/>
        </w:rPr>
        <w:t xml:space="preserve"> (bitmap indication)</w:t>
      </w:r>
    </w:p>
    <w:tbl>
      <w:tblPr>
        <w:tblStyle w:val="a7"/>
        <w:tblW w:w="0" w:type="auto"/>
        <w:tblLook w:val="04A0" w:firstRow="1" w:lastRow="0" w:firstColumn="1" w:lastColumn="0" w:noHBand="0" w:noVBand="1"/>
      </w:tblPr>
      <w:tblGrid>
        <w:gridCol w:w="4530"/>
        <w:gridCol w:w="4530"/>
      </w:tblGrid>
      <w:tr w:rsidR="00253985" w:rsidTr="00D02BAF">
        <w:tc>
          <w:tcPr>
            <w:tcW w:w="4530" w:type="dxa"/>
          </w:tcPr>
          <w:p w:rsidR="00253985" w:rsidRDefault="00253985" w:rsidP="00D02BAF">
            <w:pPr>
              <w:pStyle w:val="a0"/>
              <w:jc w:val="center"/>
              <w:rPr>
                <w:rFonts w:eastAsia="宋体"/>
                <w:lang w:val="fr-FR" w:eastAsia="zh-CN"/>
              </w:rPr>
            </w:pPr>
            <w:r>
              <w:rPr>
                <w:rFonts w:eastAsia="宋体"/>
                <w:lang w:val="fr-FR" w:eastAsia="zh-CN"/>
              </w:rPr>
              <w:t>N</w:t>
            </w:r>
            <w:r>
              <w:rPr>
                <w:rFonts w:eastAsia="宋体" w:hint="eastAsia"/>
                <w:lang w:val="fr-FR" w:eastAsia="zh-CN"/>
              </w:rPr>
              <w:t xml:space="preserve">umber </w:t>
            </w:r>
            <w:r>
              <w:rPr>
                <w:rFonts w:eastAsia="宋体"/>
                <w:lang w:val="fr-FR" w:eastAsia="zh-CN"/>
              </w:rPr>
              <w:t>of symbols per slot</w:t>
            </w:r>
          </w:p>
        </w:tc>
        <w:tc>
          <w:tcPr>
            <w:tcW w:w="4530" w:type="dxa"/>
          </w:tcPr>
          <w:p w:rsidR="00253985" w:rsidRDefault="00253985" w:rsidP="00D02BAF">
            <w:pPr>
              <w:pStyle w:val="a0"/>
              <w:jc w:val="center"/>
              <w:rPr>
                <w:rFonts w:eastAsia="宋体"/>
                <w:lang w:val="fr-FR" w:eastAsia="zh-CN"/>
              </w:rPr>
            </w:pPr>
            <w:r w:rsidRPr="0032639A">
              <w:rPr>
                <w:rFonts w:eastAsia="宋体"/>
                <w:lang w:val="fr-FR" w:eastAsia="zh-CN"/>
              </w:rPr>
              <w:t>Total b</w:t>
            </w:r>
            <w:r>
              <w:rPr>
                <w:rFonts w:eastAsia="宋体"/>
                <w:lang w:val="fr-FR" w:eastAsia="zh-CN"/>
              </w:rPr>
              <w:t xml:space="preserve">its for one slot SFI </w:t>
            </w:r>
            <m:oMath>
              <m:d>
                <m:dPr>
                  <m:begChr m:val="⌈"/>
                  <m:endChr m:val="⌉"/>
                  <m:ctrlPr>
                    <w:rPr>
                      <w:rFonts w:ascii="Cambria Math" w:eastAsia="宋体" w:hAnsi="Cambria Math"/>
                      <w:lang w:val="fr-FR" w:eastAsia="zh-CN"/>
                    </w:rPr>
                  </m:ctrlPr>
                </m:dPr>
                <m:e>
                  <m:sSub>
                    <m:sSubPr>
                      <m:ctrlPr>
                        <w:rPr>
                          <w:rFonts w:ascii="Cambria Math" w:eastAsia="宋体" w:hAnsi="Cambria Math"/>
                          <w:i/>
                          <w:lang w:val="fr-FR" w:eastAsia="zh-CN"/>
                        </w:rPr>
                      </m:ctrlPr>
                    </m:sSubPr>
                    <m:e>
                      <m:r>
                        <w:rPr>
                          <w:rFonts w:ascii="Cambria Math" w:eastAsia="宋体" w:hAnsi="Cambria Math"/>
                          <w:lang w:val="fr-FR" w:eastAsia="zh-CN"/>
                        </w:rPr>
                        <m:t>log</m:t>
                      </m:r>
                    </m:e>
                    <m:sub>
                      <m:r>
                        <w:rPr>
                          <w:rFonts w:ascii="Cambria Math" w:eastAsia="宋体" w:hAnsi="Cambria Math"/>
                          <w:lang w:val="fr-FR" w:eastAsia="zh-CN"/>
                        </w:rPr>
                        <m:t>2</m:t>
                      </m:r>
                    </m:sub>
                  </m:sSub>
                  <m:r>
                    <w:rPr>
                      <w:rFonts w:ascii="Cambria Math" w:eastAsia="宋体" w:hAnsi="Cambria Math"/>
                      <w:lang w:val="fr-FR" w:eastAsia="zh-CN"/>
                    </w:rPr>
                    <m:t>(</m:t>
                  </m:r>
                  <m:sSup>
                    <m:sSupPr>
                      <m:ctrlPr>
                        <w:rPr>
                          <w:rFonts w:ascii="Cambria Math" w:eastAsia="宋体" w:hAnsi="Cambria Math"/>
                          <w:i/>
                          <w:lang w:val="fr-FR" w:eastAsia="zh-CN"/>
                        </w:rPr>
                      </m:ctrlPr>
                    </m:sSupPr>
                    <m:e>
                      <m:r>
                        <w:rPr>
                          <w:rFonts w:ascii="Cambria Math" w:eastAsia="宋体" w:hAnsi="Cambria Math"/>
                          <w:lang w:val="fr-FR" w:eastAsia="zh-CN"/>
                        </w:rPr>
                        <m:t>3</m:t>
                      </m:r>
                    </m:e>
                    <m:sup>
                      <m:r>
                        <w:rPr>
                          <w:rFonts w:ascii="Cambria Math" w:eastAsia="宋体" w:hAnsi="Cambria Math"/>
                          <w:lang w:val="fr-FR" w:eastAsia="zh-CN"/>
                        </w:rPr>
                        <m:t>N</m:t>
                      </m:r>
                    </m:sup>
                  </m:sSup>
                  <m:r>
                    <w:rPr>
                      <w:rFonts w:ascii="Cambria Math" w:eastAsia="宋体" w:hAnsi="Cambria Math"/>
                      <w:lang w:val="fr-FR" w:eastAsia="zh-CN"/>
                    </w:rPr>
                    <m:t>)</m:t>
                  </m:r>
                </m:e>
              </m:d>
            </m:oMath>
          </w:p>
        </w:tc>
      </w:tr>
      <w:tr w:rsidR="00253985" w:rsidTr="00D02BAF">
        <w:tc>
          <w:tcPr>
            <w:tcW w:w="4530" w:type="dxa"/>
          </w:tcPr>
          <w:p w:rsidR="00253985" w:rsidRDefault="00253985" w:rsidP="00D02BAF">
            <w:pPr>
              <w:pStyle w:val="a0"/>
              <w:rPr>
                <w:rFonts w:eastAsia="宋体"/>
                <w:lang w:val="fr-FR" w:eastAsia="zh-CN"/>
              </w:rPr>
            </w:pPr>
            <m:oMathPara>
              <m:oMath>
                <m:r>
                  <m:rPr>
                    <m:sty m:val="p"/>
                  </m:rPr>
                  <w:rPr>
                    <w:rFonts w:ascii="Cambria Math" w:eastAsia="宋体" w:hAnsi="Cambria Math"/>
                    <w:lang w:val="fr-FR" w:eastAsia="zh-CN"/>
                  </w:rPr>
                  <m:t>N=14</m:t>
                </m:r>
              </m:oMath>
            </m:oMathPara>
          </w:p>
        </w:tc>
        <w:tc>
          <w:tcPr>
            <w:tcW w:w="4530" w:type="dxa"/>
          </w:tcPr>
          <w:p w:rsidR="00253985" w:rsidRDefault="00253985" w:rsidP="00D02BAF">
            <w:pPr>
              <w:pStyle w:val="a0"/>
              <w:jc w:val="center"/>
              <w:rPr>
                <w:rFonts w:eastAsia="宋体"/>
                <w:lang w:val="fr-FR" w:eastAsia="zh-CN"/>
              </w:rPr>
            </w:pPr>
            <w:r>
              <w:rPr>
                <w:rFonts w:eastAsia="宋体" w:hint="eastAsia"/>
                <w:lang w:val="fr-FR" w:eastAsia="zh-CN"/>
              </w:rPr>
              <w:t>23</w:t>
            </w:r>
          </w:p>
        </w:tc>
      </w:tr>
      <w:tr w:rsidR="00253985" w:rsidTr="00D02BAF">
        <w:tc>
          <w:tcPr>
            <w:tcW w:w="4530" w:type="dxa"/>
          </w:tcPr>
          <w:p w:rsidR="00253985" w:rsidRDefault="00253985" w:rsidP="00D02BAF">
            <w:pPr>
              <w:pStyle w:val="a0"/>
              <w:rPr>
                <w:rFonts w:eastAsia="宋体"/>
                <w:lang w:val="fr-FR" w:eastAsia="zh-CN"/>
              </w:rPr>
            </w:pPr>
            <m:oMathPara>
              <m:oMath>
                <m:r>
                  <m:rPr>
                    <m:sty m:val="p"/>
                  </m:rPr>
                  <w:rPr>
                    <w:rFonts w:ascii="Cambria Math" w:eastAsia="宋体" w:hAnsi="Cambria Math"/>
                    <w:lang w:val="fr-FR" w:eastAsia="zh-CN"/>
                  </w:rPr>
                  <m:t>N=7</m:t>
                </m:r>
              </m:oMath>
            </m:oMathPara>
          </w:p>
        </w:tc>
        <w:tc>
          <w:tcPr>
            <w:tcW w:w="4530" w:type="dxa"/>
          </w:tcPr>
          <w:p w:rsidR="00253985" w:rsidRDefault="00253985" w:rsidP="00D02BAF">
            <w:pPr>
              <w:pStyle w:val="a0"/>
              <w:jc w:val="center"/>
              <w:rPr>
                <w:rFonts w:eastAsia="宋体"/>
                <w:lang w:val="fr-FR" w:eastAsia="zh-CN"/>
              </w:rPr>
            </w:pPr>
            <w:r>
              <w:rPr>
                <w:rFonts w:eastAsia="宋体" w:hint="eastAsia"/>
                <w:lang w:val="fr-FR" w:eastAsia="zh-CN"/>
              </w:rPr>
              <w:t>12</w:t>
            </w:r>
          </w:p>
        </w:tc>
      </w:tr>
    </w:tbl>
    <w:p w:rsidR="00253985" w:rsidRPr="005421B4" w:rsidRDefault="00253985" w:rsidP="00253985">
      <w:pPr>
        <w:pStyle w:val="a0"/>
        <w:rPr>
          <w:rFonts w:eastAsia="宋体"/>
          <w:lang w:val="fr-FR" w:eastAsia="zh-CN"/>
        </w:rPr>
      </w:pPr>
      <w:r>
        <w:rPr>
          <w:rFonts w:eastAsia="宋体"/>
          <w:lang w:val="fr-FR" w:eastAsia="zh-CN"/>
        </w:rPr>
        <w:t xml:space="preserve"> </w:t>
      </w:r>
    </w:p>
    <w:p w:rsidR="00253985" w:rsidRPr="00E34C9F" w:rsidRDefault="00253985" w:rsidP="00253985">
      <w:pPr>
        <w:pStyle w:val="a0"/>
        <w:rPr>
          <w:b/>
          <w:u w:val="single"/>
          <w:lang w:eastAsia="ja-JP"/>
        </w:rPr>
      </w:pPr>
      <w:r>
        <w:rPr>
          <w:b/>
          <w:u w:val="single"/>
          <w:lang w:eastAsia="ja-JP"/>
        </w:rPr>
        <w:t>Alt 2: One switching point</w:t>
      </w:r>
    </w:p>
    <w:p w:rsidR="00253985" w:rsidRDefault="00253985" w:rsidP="00253985">
      <w:pPr>
        <w:pStyle w:val="a0"/>
        <w:rPr>
          <w:rFonts w:eastAsia="宋体"/>
          <w:lang w:val="fr-FR" w:eastAsia="zh-CN"/>
        </w:rPr>
      </w:pPr>
      <w:r>
        <w:rPr>
          <w:rFonts w:eastAsia="宋体" w:hint="eastAsia"/>
          <w:lang w:val="fr-FR" w:eastAsia="zh-CN"/>
        </w:rPr>
        <w:t xml:space="preserve">Typically, </w:t>
      </w:r>
      <w:r>
        <w:rPr>
          <w:rFonts w:eastAsia="宋体"/>
          <w:lang w:val="fr-FR" w:eastAsia="zh-CN"/>
        </w:rPr>
        <w:t xml:space="preserve">within one slot, there exists at most one DL/UL switching points. And if there is a DL transmission in one slot, the DL transmission starts from the first symbol. And followed by the GP and UL transmission(if any). This is illustrated in </w:t>
      </w:r>
      <w:r>
        <w:rPr>
          <w:rFonts w:eastAsia="宋体"/>
          <w:lang w:val="fr-FR" w:eastAsia="zh-CN"/>
        </w:rPr>
        <w:fldChar w:fldCharType="begin"/>
      </w:r>
      <w:r>
        <w:rPr>
          <w:rFonts w:eastAsia="宋体"/>
          <w:lang w:val="fr-FR" w:eastAsia="zh-CN"/>
        </w:rPr>
        <w:instrText xml:space="preserve"> REF _Ref490057743 \h  \* MERGEFORMAT </w:instrText>
      </w:r>
      <w:r>
        <w:rPr>
          <w:rFonts w:eastAsia="宋体"/>
          <w:lang w:val="fr-FR" w:eastAsia="zh-CN"/>
        </w:rPr>
      </w:r>
      <w:r>
        <w:rPr>
          <w:rFonts w:eastAsia="宋体"/>
          <w:lang w:val="fr-FR" w:eastAsia="zh-CN"/>
        </w:rPr>
        <w:fldChar w:fldCharType="separate"/>
      </w:r>
      <w:r w:rsidRPr="00383300">
        <w:rPr>
          <w:rFonts w:eastAsia="宋体"/>
          <w:lang w:val="fr-FR" w:eastAsia="zh-CN"/>
        </w:rPr>
        <w:t>Figure 1</w:t>
      </w:r>
      <w:r>
        <w:rPr>
          <w:rFonts w:eastAsia="宋体"/>
          <w:lang w:val="fr-FR" w:eastAsia="zh-CN"/>
        </w:rPr>
        <w:fldChar w:fldCharType="end"/>
      </w:r>
      <w:r>
        <w:rPr>
          <w:rFonts w:eastAsia="宋体"/>
          <w:lang w:val="fr-FR" w:eastAsia="zh-CN"/>
        </w:rPr>
        <w:t>.</w:t>
      </w:r>
    </w:p>
    <w:p w:rsidR="00253985" w:rsidRDefault="00253985" w:rsidP="00253985">
      <w:pPr>
        <w:pStyle w:val="a0"/>
        <w:keepNext/>
        <w:jc w:val="center"/>
      </w:pPr>
      <w:r>
        <w:rPr>
          <w:noProof/>
          <w:lang w:eastAsia="zh-CN"/>
        </w:rPr>
        <w:drawing>
          <wp:inline distT="0" distB="0" distL="0" distR="0" wp14:anchorId="4C2C6297" wp14:editId="5DCF233B">
            <wp:extent cx="2808000" cy="954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8000" cy="954000"/>
                    </a:xfrm>
                    <a:prstGeom prst="rect">
                      <a:avLst/>
                    </a:prstGeom>
                    <a:noFill/>
                  </pic:spPr>
                </pic:pic>
              </a:graphicData>
            </a:graphic>
          </wp:inline>
        </w:drawing>
      </w:r>
    </w:p>
    <w:p w:rsidR="00253985" w:rsidRPr="00383300" w:rsidRDefault="00253985" w:rsidP="00253985">
      <w:pPr>
        <w:pStyle w:val="a0"/>
        <w:jc w:val="center"/>
        <w:rPr>
          <w:rFonts w:ascii="Arial" w:eastAsia="宋体" w:hAnsi="Arial" w:cs="Arial"/>
          <w:b/>
        </w:rPr>
      </w:pPr>
      <w:bookmarkStart w:id="11" w:name="_Ref490057743"/>
      <w:r w:rsidRPr="00383300">
        <w:rPr>
          <w:rFonts w:ascii="Arial" w:eastAsia="宋体" w:hAnsi="Arial" w:cs="Arial"/>
          <w:b/>
        </w:rPr>
        <w:t xml:space="preserve">Figure </w:t>
      </w:r>
      <w:r w:rsidRPr="00383300">
        <w:rPr>
          <w:rFonts w:ascii="Arial" w:eastAsia="宋体" w:hAnsi="Arial" w:cs="Arial"/>
          <w:b/>
        </w:rPr>
        <w:fldChar w:fldCharType="begin"/>
      </w:r>
      <w:r w:rsidRPr="00383300">
        <w:rPr>
          <w:rFonts w:ascii="Arial" w:eastAsia="宋体" w:hAnsi="Arial" w:cs="Arial"/>
          <w:b/>
        </w:rPr>
        <w:instrText xml:space="preserve"> SEQ Figure \* ARABIC </w:instrText>
      </w:r>
      <w:r w:rsidRPr="00383300">
        <w:rPr>
          <w:rFonts w:ascii="Arial" w:eastAsia="宋体" w:hAnsi="Arial" w:cs="Arial"/>
          <w:b/>
        </w:rPr>
        <w:fldChar w:fldCharType="separate"/>
      </w:r>
      <w:r w:rsidRPr="00383300">
        <w:rPr>
          <w:rFonts w:ascii="Arial" w:eastAsia="宋体" w:hAnsi="Arial" w:cs="Arial"/>
          <w:b/>
        </w:rPr>
        <w:t>1</w:t>
      </w:r>
      <w:r w:rsidRPr="00383300">
        <w:rPr>
          <w:rFonts w:ascii="Arial" w:eastAsia="宋体" w:hAnsi="Arial" w:cs="Arial"/>
          <w:b/>
        </w:rPr>
        <w:fldChar w:fldCharType="end"/>
      </w:r>
      <w:bookmarkEnd w:id="11"/>
      <w:r w:rsidRPr="00383300">
        <w:rPr>
          <w:rFonts w:ascii="Arial" w:eastAsia="宋体" w:hAnsi="Arial" w:cs="Arial"/>
          <w:b/>
        </w:rPr>
        <w:t xml:space="preserve"> one switching point</w:t>
      </w:r>
      <w:r>
        <w:rPr>
          <w:rFonts w:ascii="Arial" w:eastAsia="宋体" w:hAnsi="Arial" w:cs="Arial"/>
          <w:b/>
        </w:rPr>
        <w:t xml:space="preserve"> SFI indication</w:t>
      </w:r>
    </w:p>
    <w:p w:rsidR="00253985" w:rsidRDefault="00253985" w:rsidP="00253985">
      <w:pPr>
        <w:pStyle w:val="a0"/>
        <w:rPr>
          <w:rFonts w:eastAsia="宋体"/>
          <w:lang w:val="fr-FR" w:eastAsia="zh-CN"/>
        </w:rPr>
      </w:pPr>
      <w:r>
        <w:rPr>
          <w:rFonts w:eastAsia="宋体"/>
          <w:lang w:val="fr-FR" w:eastAsia="zh-CN"/>
        </w:rPr>
        <w:t xml:space="preserve">For simplicity, assuming </w:t>
      </w:r>
      <m:oMath>
        <m:r>
          <m:rPr>
            <m:sty m:val="p"/>
          </m:rPr>
          <w:rPr>
            <w:rFonts w:ascii="Cambria Math" w:eastAsia="宋体" w:hAnsi="Cambria Math"/>
            <w:lang w:val="fr-FR" w:eastAsia="zh-CN"/>
          </w:rPr>
          <m:t>0≤</m:t>
        </m:r>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DL</m:t>
            </m:r>
          </m:sub>
        </m:sSub>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and </w:t>
      </w:r>
      <m:oMath>
        <m:r>
          <m:rPr>
            <m:sty m:val="p"/>
          </m:rPr>
          <w:rPr>
            <w:rFonts w:ascii="Cambria Math" w:eastAsia="宋体" w:hAnsi="Cambria Math"/>
            <w:lang w:val="fr-FR" w:eastAsia="zh-CN"/>
          </w:rPr>
          <m:t>0≤</m:t>
        </m:r>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Unkown</m:t>
            </m:r>
          </m:sub>
        </m:sSub>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and </w:t>
      </w:r>
      <m:oMath>
        <m:r>
          <m:rPr>
            <m:sty m:val="p"/>
          </m:rPr>
          <w:rPr>
            <w:rFonts w:ascii="Cambria Math" w:eastAsia="宋体" w:hAnsi="Cambria Math"/>
            <w:lang w:val="fr-FR" w:eastAsia="zh-CN"/>
          </w:rPr>
          <m:t>0≤</m:t>
        </m:r>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UL</m:t>
            </m:r>
          </m:sub>
        </m:sSub>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and </w:t>
      </w:r>
      <m:oMath>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DL</m:t>
            </m:r>
          </m:sub>
        </m:sSub>
        <m:r>
          <w:rPr>
            <w:rFonts w:ascii="Cambria Math" w:eastAsia="宋体" w:hAnsi="Cambria Math"/>
            <w:lang w:val="fr-FR" w:eastAsia="zh-CN"/>
          </w:rPr>
          <m:t>+</m:t>
        </m:r>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Unkown</m:t>
            </m:r>
          </m:sub>
        </m:sSub>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UL</m:t>
            </m:r>
          </m:sub>
        </m:sSub>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w:t>
      </w:r>
      <w:r>
        <w:rPr>
          <w:rFonts w:eastAsia="宋体"/>
          <w:lang w:val="fr-FR" w:eastAsia="zh-CN"/>
        </w:rPr>
        <w:t xml:space="preserve">Then it can be calculated that the total bits used for one slot SFI indication is </w:t>
      </w:r>
    </w:p>
    <w:bookmarkStart w:id="12" w:name="_Ref490058817"/>
    <w:p w:rsidR="00253985" w:rsidRPr="00673387" w:rsidRDefault="003D1B36" w:rsidP="00253985">
      <w:pPr>
        <w:pStyle w:val="a0"/>
        <w:keepNext/>
        <w:jc w:val="right"/>
        <w:rPr>
          <w:rFonts w:eastAsia="宋体"/>
          <w:lang w:val="fr-FR" w:eastAsia="zh-CN"/>
        </w:rPr>
      </w:pPr>
      <m:oMath>
        <m:d>
          <m:dPr>
            <m:begChr m:val="⌈"/>
            <m:endChr m:val="⌉"/>
            <m:ctrlPr>
              <w:rPr>
                <w:rFonts w:ascii="Cambria Math" w:eastAsia="宋体" w:hAnsi="Cambria Math"/>
                <w:lang w:val="fr-FR" w:eastAsia="zh-CN"/>
              </w:rPr>
            </m:ctrlPr>
          </m:dPr>
          <m:e>
            <m:f>
              <m:fPr>
                <m:type m:val="lin"/>
                <m:ctrlPr>
                  <w:rPr>
                    <w:rFonts w:ascii="Cambria Math" w:eastAsia="宋体" w:hAnsi="Cambria Math"/>
                    <w:lang w:val="fr-FR" w:eastAsia="zh-CN"/>
                  </w:rPr>
                </m:ctrlPr>
              </m:fPr>
              <m:num>
                <m:sSub>
                  <m:sSubPr>
                    <m:ctrlPr>
                      <w:rPr>
                        <w:rFonts w:ascii="Cambria Math" w:eastAsia="宋体" w:hAnsi="Cambria Math"/>
                        <w:i/>
                        <w:lang w:val="fr-FR" w:eastAsia="zh-CN"/>
                      </w:rPr>
                    </m:ctrlPr>
                  </m:sSubPr>
                  <m:e>
                    <m:r>
                      <w:rPr>
                        <w:rFonts w:ascii="Cambria Math" w:eastAsia="宋体" w:hAnsi="Cambria Math"/>
                        <w:lang w:val="fr-FR" w:eastAsia="zh-CN"/>
                      </w:rPr>
                      <m:t>log</m:t>
                    </m:r>
                  </m:e>
                  <m:sub>
                    <m:r>
                      <w:rPr>
                        <w:rFonts w:ascii="Cambria Math" w:eastAsia="宋体" w:hAnsi="Cambria Math"/>
                        <w:lang w:val="fr-FR" w:eastAsia="zh-CN"/>
                      </w:rPr>
                      <m:t>2</m:t>
                    </m:r>
                  </m:sub>
                </m:sSub>
                <m:r>
                  <w:rPr>
                    <w:rFonts w:ascii="Cambria Math" w:eastAsia="宋体" w:hAnsi="Cambria Math"/>
                    <w:lang w:val="fr-FR" w:eastAsia="zh-CN"/>
                  </w:rPr>
                  <m:t>[(N+1)(N+2)</m:t>
                </m:r>
              </m:num>
              <m:den>
                <m:r>
                  <w:rPr>
                    <w:rFonts w:ascii="Cambria Math" w:eastAsia="宋体" w:hAnsi="Cambria Math"/>
                    <w:lang w:val="fr-FR" w:eastAsia="zh-CN"/>
                  </w:rPr>
                  <m:t>2]</m:t>
                </m:r>
              </m:den>
            </m:f>
          </m:e>
        </m:d>
      </m:oMath>
      <w:r w:rsidR="00253985">
        <w:rPr>
          <w:rFonts w:eastAsiaTheme="minorEastAsia"/>
          <w:lang w:val="fr-FR" w:eastAsia="zh-CN"/>
        </w:rPr>
        <w:tab/>
      </w:r>
      <w:r w:rsidR="00253985">
        <w:rPr>
          <w:rFonts w:eastAsiaTheme="minorEastAsia"/>
          <w:lang w:val="fr-FR" w:eastAsia="zh-CN"/>
        </w:rPr>
        <w:tab/>
      </w:r>
      <w:r w:rsidR="00253985">
        <w:rPr>
          <w:rFonts w:eastAsiaTheme="minorEastAsia"/>
          <w:lang w:val="fr-FR" w:eastAsia="zh-CN"/>
        </w:rPr>
        <w:tab/>
      </w:r>
      <w:r w:rsidR="00253985">
        <w:rPr>
          <w:rFonts w:eastAsiaTheme="minorEastAsia"/>
          <w:lang w:val="fr-FR" w:eastAsia="zh-CN"/>
        </w:rPr>
        <w:tab/>
      </w:r>
      <w:r w:rsidR="00253985">
        <w:rPr>
          <w:rFonts w:eastAsiaTheme="minorEastAsia"/>
          <w:lang w:val="fr-FR" w:eastAsia="zh-CN"/>
        </w:rPr>
        <w:tab/>
      </w:r>
      <w:bookmarkEnd w:id="12"/>
      <w:r w:rsidR="00253985">
        <w:t>(1)</w:t>
      </w:r>
    </w:p>
    <w:p w:rsidR="00253985" w:rsidRDefault="00253985" w:rsidP="00253985">
      <w:pPr>
        <w:pStyle w:val="a0"/>
        <w:rPr>
          <w:rFonts w:eastAsia="宋体"/>
          <w:lang w:val="fr-FR" w:eastAsia="zh-CN"/>
        </w:rPr>
      </w:pPr>
      <w:r>
        <w:rPr>
          <w:rFonts w:eastAsia="宋体"/>
          <w:lang w:val="fr-FR" w:eastAsia="zh-CN"/>
        </w:rPr>
        <w:t xml:space="preserve">And Typical values are as follows in </w:t>
      </w:r>
      <w:r>
        <w:rPr>
          <w:rFonts w:eastAsia="宋体"/>
          <w:lang w:val="fr-FR" w:eastAsia="zh-CN"/>
        </w:rPr>
        <w:fldChar w:fldCharType="begin"/>
      </w:r>
      <w:r>
        <w:rPr>
          <w:rFonts w:eastAsia="宋体"/>
          <w:lang w:val="fr-FR" w:eastAsia="zh-CN"/>
        </w:rPr>
        <w:instrText xml:space="preserve"> REF _Ref490058185 \h  \* MERGEFORMAT </w:instrText>
      </w:r>
      <w:r>
        <w:rPr>
          <w:rFonts w:eastAsia="宋体"/>
          <w:lang w:val="fr-FR" w:eastAsia="zh-CN"/>
        </w:rPr>
      </w:r>
      <w:r>
        <w:rPr>
          <w:rFonts w:eastAsia="宋体"/>
          <w:lang w:val="fr-FR" w:eastAsia="zh-CN"/>
        </w:rPr>
        <w:fldChar w:fldCharType="separate"/>
      </w:r>
      <w:r w:rsidRPr="0032639A">
        <w:rPr>
          <w:rFonts w:eastAsia="宋体"/>
          <w:lang w:val="fr-FR" w:eastAsia="zh-CN"/>
        </w:rPr>
        <w:t>Table 2</w:t>
      </w:r>
      <w:r>
        <w:rPr>
          <w:rFonts w:eastAsia="宋体"/>
          <w:lang w:val="fr-FR" w:eastAsia="zh-CN"/>
        </w:rPr>
        <w:fldChar w:fldCharType="end"/>
      </w:r>
      <w:r>
        <w:rPr>
          <w:rFonts w:eastAsia="宋体"/>
          <w:lang w:val="fr-FR" w:eastAsia="zh-CN"/>
        </w:rPr>
        <w:t>.</w:t>
      </w:r>
    </w:p>
    <w:p w:rsidR="00253985" w:rsidRDefault="00253985" w:rsidP="00253985">
      <w:pPr>
        <w:pStyle w:val="a0"/>
        <w:rPr>
          <w:rFonts w:eastAsia="宋体"/>
          <w:lang w:val="fr-FR" w:eastAsia="zh-CN"/>
        </w:rPr>
      </w:pPr>
      <w:r>
        <w:rPr>
          <w:rFonts w:eastAsia="宋体"/>
          <w:lang w:val="fr-FR" w:eastAsia="zh-CN"/>
        </w:rPr>
        <w:t xml:space="preserve">Furthermore, considering the GP is always needed when </w:t>
      </w:r>
      <m:oMath>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DL</m:t>
            </m:r>
          </m:sub>
        </m:sSub>
        <m:r>
          <w:rPr>
            <w:rFonts w:ascii="Cambria Math" w:eastAsia="宋体" w:hAnsi="Cambria Math"/>
            <w:lang w:val="fr-FR" w:eastAsia="zh-CN"/>
          </w:rPr>
          <m:t>&gt;0</m:t>
        </m:r>
      </m:oMath>
      <w:r>
        <w:rPr>
          <w:rFonts w:eastAsia="宋体" w:hint="eastAsia"/>
          <w:lang w:val="fr-FR" w:eastAsia="zh-CN"/>
        </w:rPr>
        <w:t xml:space="preserve"> and </w:t>
      </w:r>
      <m:oMath>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UL</m:t>
            </m:r>
          </m:sub>
        </m:sSub>
        <m:r>
          <w:rPr>
            <w:rFonts w:ascii="Cambria Math" w:eastAsia="宋体" w:hAnsi="Cambria Math"/>
            <w:lang w:val="fr-FR" w:eastAsia="zh-CN"/>
          </w:rPr>
          <m:t>&gt;0</m:t>
        </m:r>
      </m:oMath>
      <w:r>
        <w:rPr>
          <w:rFonts w:eastAsia="宋体" w:hint="eastAsia"/>
          <w:lang w:val="fr-FR" w:eastAsia="zh-CN"/>
        </w:rPr>
        <w:t xml:space="preserve">, some of the entries are not used. </w:t>
      </w:r>
      <w:r>
        <w:rPr>
          <w:rFonts w:eastAsia="宋体"/>
          <w:lang w:val="fr-FR" w:eastAsia="zh-CN"/>
        </w:rPr>
        <w:t>Then equation (1) is modified as (2)</w:t>
      </w:r>
    </w:p>
    <w:p w:rsidR="00253985" w:rsidRDefault="003D1B36" w:rsidP="00253985">
      <w:pPr>
        <w:pStyle w:val="a0"/>
        <w:jc w:val="right"/>
        <w:rPr>
          <w:rFonts w:eastAsia="宋体"/>
          <w:lang w:val="fr-FR" w:eastAsia="zh-CN"/>
        </w:rPr>
      </w:pPr>
      <m:oMath>
        <m:d>
          <m:dPr>
            <m:begChr m:val="⌈"/>
            <m:endChr m:val="⌉"/>
            <m:ctrlPr>
              <w:rPr>
                <w:rFonts w:ascii="Cambria Math" w:eastAsia="宋体" w:hAnsi="Cambria Math"/>
                <w:lang w:val="fr-FR" w:eastAsia="zh-CN"/>
              </w:rPr>
            </m:ctrlPr>
          </m:dPr>
          <m:e>
            <m:f>
              <m:fPr>
                <m:type m:val="lin"/>
                <m:ctrlPr>
                  <w:rPr>
                    <w:rFonts w:ascii="Cambria Math" w:eastAsia="宋体" w:hAnsi="Cambria Math"/>
                    <w:lang w:val="fr-FR" w:eastAsia="zh-CN"/>
                  </w:rPr>
                </m:ctrlPr>
              </m:fPr>
              <m:num>
                <m:sSub>
                  <m:sSubPr>
                    <m:ctrlPr>
                      <w:rPr>
                        <w:rFonts w:ascii="Cambria Math" w:eastAsia="宋体" w:hAnsi="Cambria Math"/>
                        <w:i/>
                        <w:lang w:val="fr-FR" w:eastAsia="zh-CN"/>
                      </w:rPr>
                    </m:ctrlPr>
                  </m:sSubPr>
                  <m:e>
                    <m:r>
                      <w:rPr>
                        <w:rFonts w:ascii="Cambria Math" w:eastAsia="宋体" w:hAnsi="Cambria Math"/>
                        <w:lang w:val="fr-FR" w:eastAsia="zh-CN"/>
                      </w:rPr>
                      <m:t>log</m:t>
                    </m:r>
                  </m:e>
                  <m:sub>
                    <m:r>
                      <w:rPr>
                        <w:rFonts w:ascii="Cambria Math" w:eastAsia="宋体" w:hAnsi="Cambria Math"/>
                        <w:lang w:val="fr-FR" w:eastAsia="zh-CN"/>
                      </w:rPr>
                      <m:t>2</m:t>
                    </m:r>
                  </m:sub>
                </m:sSub>
                <m:r>
                  <w:rPr>
                    <w:rFonts w:ascii="Cambria Math" w:eastAsia="宋体" w:hAnsi="Cambria Math"/>
                    <w:lang w:val="fr-FR" w:eastAsia="zh-CN"/>
                  </w:rPr>
                  <m:t>[(N+1)(N+2)</m:t>
                </m:r>
              </m:num>
              <m:den>
                <m:r>
                  <w:rPr>
                    <w:rFonts w:ascii="Cambria Math" w:eastAsia="宋体" w:hAnsi="Cambria Math"/>
                    <w:lang w:val="fr-FR" w:eastAsia="zh-CN"/>
                  </w:rPr>
                  <m:t>2-N+1]</m:t>
                </m:r>
              </m:den>
            </m:f>
          </m:e>
        </m:d>
      </m:oMath>
      <w:r w:rsidR="00253985">
        <w:rPr>
          <w:rFonts w:eastAsia="宋体"/>
          <w:lang w:val="fr-FR" w:eastAsia="zh-CN"/>
        </w:rPr>
        <w:tab/>
      </w:r>
      <w:r w:rsidR="00253985">
        <w:rPr>
          <w:rFonts w:eastAsia="宋体"/>
          <w:lang w:val="fr-FR" w:eastAsia="zh-CN"/>
        </w:rPr>
        <w:tab/>
      </w:r>
      <w:r w:rsidR="00253985">
        <w:rPr>
          <w:rFonts w:eastAsia="宋体"/>
          <w:lang w:val="fr-FR" w:eastAsia="zh-CN"/>
        </w:rPr>
        <w:tab/>
      </w:r>
      <w:r w:rsidR="00253985">
        <w:rPr>
          <w:rFonts w:eastAsia="宋体"/>
          <w:lang w:val="fr-FR" w:eastAsia="zh-CN"/>
        </w:rPr>
        <w:tab/>
        <w:t>(2)</w:t>
      </w:r>
      <w:r w:rsidR="00253985">
        <w:rPr>
          <w:rFonts w:eastAsia="宋体"/>
          <w:lang w:val="fr-FR" w:eastAsia="zh-CN"/>
        </w:rPr>
        <w:fldChar w:fldCharType="begin"/>
      </w:r>
      <w:r w:rsidR="00253985">
        <w:rPr>
          <w:rFonts w:eastAsia="宋体"/>
          <w:lang w:val="fr-FR" w:eastAsia="zh-CN"/>
        </w:rPr>
        <w:instrText xml:space="preserve"> REF _Ref490058817 \h </w:instrText>
      </w:r>
      <w:r w:rsidR="00253985">
        <w:rPr>
          <w:rFonts w:eastAsia="宋体"/>
          <w:lang w:val="fr-FR" w:eastAsia="zh-CN"/>
        </w:rPr>
      </w:r>
      <w:r w:rsidR="00253985">
        <w:rPr>
          <w:rFonts w:eastAsia="宋体"/>
          <w:lang w:val="fr-FR" w:eastAsia="zh-CN"/>
        </w:rPr>
        <w:fldChar w:fldCharType="end"/>
      </w:r>
    </w:p>
    <w:p w:rsidR="00253985" w:rsidRPr="005421B4" w:rsidRDefault="00253985" w:rsidP="00253985">
      <w:pPr>
        <w:pStyle w:val="a0"/>
        <w:jc w:val="center"/>
        <w:rPr>
          <w:rFonts w:ascii="Arial" w:eastAsia="宋体" w:hAnsi="Arial" w:cs="Arial"/>
          <w:b/>
        </w:rPr>
      </w:pPr>
      <w:bookmarkStart w:id="13" w:name="_Ref490058185"/>
      <w:r w:rsidRPr="005421B4">
        <w:rPr>
          <w:rFonts w:ascii="Arial" w:eastAsia="宋体" w:hAnsi="Arial" w:cs="Arial"/>
          <w:b/>
        </w:rPr>
        <w:t xml:space="preserve">Table </w:t>
      </w:r>
      <w:r w:rsidRPr="005421B4">
        <w:rPr>
          <w:rFonts w:ascii="Arial" w:eastAsia="宋体" w:hAnsi="Arial" w:cs="Arial"/>
          <w:b/>
        </w:rPr>
        <w:fldChar w:fldCharType="begin"/>
      </w:r>
      <w:r w:rsidRPr="005421B4">
        <w:rPr>
          <w:rFonts w:ascii="Arial" w:eastAsia="宋体" w:hAnsi="Arial" w:cs="Arial"/>
          <w:b/>
        </w:rPr>
        <w:instrText xml:space="preserve"> SEQ Table \* ARABIC </w:instrText>
      </w:r>
      <w:r w:rsidRPr="005421B4">
        <w:rPr>
          <w:rFonts w:ascii="Arial" w:eastAsia="宋体" w:hAnsi="Arial" w:cs="Arial"/>
          <w:b/>
        </w:rPr>
        <w:fldChar w:fldCharType="separate"/>
      </w:r>
      <w:r>
        <w:rPr>
          <w:rFonts w:ascii="Arial" w:eastAsia="宋体" w:hAnsi="Arial" w:cs="Arial"/>
          <w:b/>
          <w:noProof/>
        </w:rPr>
        <w:t>2</w:t>
      </w:r>
      <w:r w:rsidRPr="005421B4">
        <w:rPr>
          <w:rFonts w:ascii="Arial" w:eastAsia="宋体" w:hAnsi="Arial" w:cs="Arial"/>
          <w:b/>
        </w:rPr>
        <w:fldChar w:fldCharType="end"/>
      </w:r>
      <w:bookmarkEnd w:id="13"/>
      <w:r w:rsidRPr="005421B4">
        <w:rPr>
          <w:rFonts w:ascii="Arial" w:eastAsia="宋体" w:hAnsi="Arial" w:cs="Arial"/>
          <w:b/>
        </w:rPr>
        <w:t xml:space="preserve"> </w:t>
      </w:r>
      <w:r>
        <w:rPr>
          <w:rFonts w:ascii="Arial" w:eastAsia="宋体" w:hAnsi="Arial" w:cs="Arial"/>
          <w:b/>
        </w:rPr>
        <w:t xml:space="preserve">- </w:t>
      </w:r>
      <w:r w:rsidRPr="005421B4">
        <w:rPr>
          <w:rFonts w:ascii="Arial" w:eastAsia="宋体" w:hAnsi="Arial" w:cs="Arial"/>
          <w:b/>
        </w:rPr>
        <w:t>Total bits</w:t>
      </w:r>
      <w:r>
        <w:rPr>
          <w:rFonts w:ascii="Arial" w:eastAsia="宋体" w:hAnsi="Arial" w:cs="Arial"/>
          <w:b/>
        </w:rPr>
        <w:t xml:space="preserve"> used</w:t>
      </w:r>
      <w:r w:rsidRPr="005421B4">
        <w:rPr>
          <w:rFonts w:ascii="Arial" w:eastAsia="宋体" w:hAnsi="Arial" w:cs="Arial"/>
          <w:b/>
        </w:rPr>
        <w:t xml:space="preserve"> for one slot SFI</w:t>
      </w:r>
      <w:r>
        <w:rPr>
          <w:rFonts w:ascii="Arial" w:eastAsia="宋体" w:hAnsi="Arial" w:cs="Arial"/>
          <w:b/>
        </w:rPr>
        <w:t xml:space="preserve"> (</w:t>
      </w:r>
      <w:r w:rsidRPr="0032639A">
        <w:rPr>
          <w:rFonts w:ascii="Arial" w:eastAsia="宋体" w:hAnsi="Arial" w:cs="Arial"/>
          <w:b/>
        </w:rPr>
        <w:t>One switching point</w:t>
      </w:r>
      <w:r>
        <w:rPr>
          <w:rFonts w:ascii="Arial" w:eastAsia="宋体" w:hAnsi="Arial" w:cs="Arial"/>
          <w:b/>
        </w:rPr>
        <w:t>)</w:t>
      </w:r>
    </w:p>
    <w:tbl>
      <w:tblPr>
        <w:tblStyle w:val="a7"/>
        <w:tblW w:w="0" w:type="auto"/>
        <w:tblLook w:val="04A0" w:firstRow="1" w:lastRow="0" w:firstColumn="1" w:lastColumn="0" w:noHBand="0" w:noVBand="1"/>
      </w:tblPr>
      <w:tblGrid>
        <w:gridCol w:w="1877"/>
        <w:gridCol w:w="4169"/>
        <w:gridCol w:w="3164"/>
      </w:tblGrid>
      <w:tr w:rsidR="00253985" w:rsidTr="00D02BAF">
        <w:tc>
          <w:tcPr>
            <w:tcW w:w="1877" w:type="dxa"/>
          </w:tcPr>
          <w:p w:rsidR="00253985" w:rsidRDefault="00253985" w:rsidP="00D02BAF">
            <w:pPr>
              <w:pStyle w:val="a0"/>
              <w:jc w:val="center"/>
              <w:rPr>
                <w:rFonts w:eastAsia="宋体"/>
                <w:lang w:val="fr-FR" w:eastAsia="zh-CN"/>
              </w:rPr>
            </w:pPr>
            <w:r>
              <w:rPr>
                <w:rFonts w:eastAsia="宋体"/>
                <w:lang w:val="fr-FR" w:eastAsia="zh-CN"/>
              </w:rPr>
              <w:lastRenderedPageBreak/>
              <w:t>N</w:t>
            </w:r>
            <w:r>
              <w:rPr>
                <w:rFonts w:eastAsia="宋体" w:hint="eastAsia"/>
                <w:lang w:val="fr-FR" w:eastAsia="zh-CN"/>
              </w:rPr>
              <w:t xml:space="preserve">umber </w:t>
            </w:r>
            <w:r>
              <w:rPr>
                <w:rFonts w:eastAsia="宋体"/>
                <w:lang w:val="fr-FR" w:eastAsia="zh-CN"/>
              </w:rPr>
              <w:t>of symbols per slot</w:t>
            </w:r>
          </w:p>
        </w:tc>
        <w:tc>
          <w:tcPr>
            <w:tcW w:w="4169" w:type="dxa"/>
          </w:tcPr>
          <w:p w:rsidR="00253985" w:rsidRDefault="00253985" w:rsidP="00D02BAF">
            <w:pPr>
              <w:pStyle w:val="a0"/>
              <w:jc w:val="center"/>
              <w:rPr>
                <w:rFonts w:eastAsia="宋体"/>
                <w:lang w:val="fr-FR" w:eastAsia="zh-CN"/>
              </w:rPr>
            </w:pPr>
            <w:r>
              <w:rPr>
                <w:rFonts w:eastAsia="宋体"/>
                <w:lang w:val="fr-FR" w:eastAsia="zh-CN"/>
              </w:rPr>
              <w:t>one switching point</w:t>
            </w:r>
          </w:p>
          <w:p w:rsidR="00253985" w:rsidRDefault="003D1B36" w:rsidP="00D02BAF">
            <w:pPr>
              <w:pStyle w:val="a0"/>
              <w:jc w:val="center"/>
              <w:rPr>
                <w:rFonts w:eastAsia="宋体"/>
                <w:lang w:val="fr-FR" w:eastAsia="zh-CN"/>
              </w:rPr>
            </w:pPr>
            <m:oMathPara>
              <m:oMath>
                <m:d>
                  <m:dPr>
                    <m:begChr m:val="⌈"/>
                    <m:endChr m:val="⌉"/>
                    <m:ctrlPr>
                      <w:rPr>
                        <w:rFonts w:ascii="Cambria Math" w:eastAsia="宋体" w:hAnsi="Cambria Math"/>
                        <w:lang w:val="fr-FR" w:eastAsia="zh-CN"/>
                      </w:rPr>
                    </m:ctrlPr>
                  </m:dPr>
                  <m:e>
                    <m:f>
                      <m:fPr>
                        <m:type m:val="lin"/>
                        <m:ctrlPr>
                          <w:rPr>
                            <w:rFonts w:ascii="Cambria Math" w:eastAsia="宋体" w:hAnsi="Cambria Math"/>
                            <w:lang w:val="fr-FR" w:eastAsia="zh-CN"/>
                          </w:rPr>
                        </m:ctrlPr>
                      </m:fPr>
                      <m:num>
                        <m:sSub>
                          <m:sSubPr>
                            <m:ctrlPr>
                              <w:rPr>
                                <w:rFonts w:ascii="Cambria Math" w:eastAsia="宋体" w:hAnsi="Cambria Math"/>
                                <w:i/>
                                <w:lang w:val="fr-FR" w:eastAsia="zh-CN"/>
                              </w:rPr>
                            </m:ctrlPr>
                          </m:sSubPr>
                          <m:e>
                            <m:r>
                              <w:rPr>
                                <w:rFonts w:ascii="Cambria Math" w:eastAsia="宋体" w:hAnsi="Cambria Math"/>
                                <w:lang w:val="fr-FR" w:eastAsia="zh-CN"/>
                              </w:rPr>
                              <m:t>log</m:t>
                            </m:r>
                          </m:e>
                          <m:sub>
                            <m:r>
                              <w:rPr>
                                <w:rFonts w:ascii="Cambria Math" w:eastAsia="宋体" w:hAnsi="Cambria Math"/>
                                <w:lang w:val="fr-FR" w:eastAsia="zh-CN"/>
                              </w:rPr>
                              <m:t>2</m:t>
                            </m:r>
                          </m:sub>
                        </m:sSub>
                        <m:r>
                          <w:rPr>
                            <w:rFonts w:ascii="Cambria Math" w:eastAsia="宋体" w:hAnsi="Cambria Math"/>
                            <w:lang w:val="fr-FR" w:eastAsia="zh-CN"/>
                          </w:rPr>
                          <m:t>[(N+1)(N+2)</m:t>
                        </m:r>
                      </m:num>
                      <m:den>
                        <m:r>
                          <w:rPr>
                            <w:rFonts w:ascii="Cambria Math" w:eastAsia="宋体" w:hAnsi="Cambria Math"/>
                            <w:lang w:val="fr-FR" w:eastAsia="zh-CN"/>
                          </w:rPr>
                          <m:t>2]</m:t>
                        </m:r>
                      </m:den>
                    </m:f>
                  </m:e>
                </m:d>
              </m:oMath>
            </m:oMathPara>
          </w:p>
        </w:tc>
        <w:tc>
          <w:tcPr>
            <w:tcW w:w="3014" w:type="dxa"/>
          </w:tcPr>
          <w:p w:rsidR="00253985" w:rsidRDefault="00253985" w:rsidP="00D02BAF">
            <w:pPr>
              <w:pStyle w:val="a0"/>
              <w:jc w:val="center"/>
              <w:rPr>
                <w:rFonts w:eastAsia="宋体"/>
                <w:lang w:val="fr-FR" w:eastAsia="zh-CN"/>
              </w:rPr>
            </w:pPr>
            <w:r>
              <w:rPr>
                <w:rFonts w:eastAsia="宋体"/>
                <w:lang w:val="fr-FR" w:eastAsia="zh-CN"/>
              </w:rPr>
              <w:t>Modified one switching point</w:t>
            </w:r>
          </w:p>
          <w:p w:rsidR="00253985" w:rsidRDefault="003D1B36" w:rsidP="00D02BAF">
            <w:pPr>
              <w:pStyle w:val="a0"/>
              <w:jc w:val="center"/>
              <w:rPr>
                <w:rFonts w:eastAsia="宋体"/>
                <w:lang w:val="fr-FR" w:eastAsia="zh-CN"/>
              </w:rPr>
            </w:pPr>
            <m:oMathPara>
              <m:oMath>
                <m:d>
                  <m:dPr>
                    <m:begChr m:val="⌈"/>
                    <m:endChr m:val="⌉"/>
                    <m:ctrlPr>
                      <w:rPr>
                        <w:rFonts w:ascii="Cambria Math" w:eastAsia="宋体" w:hAnsi="Cambria Math"/>
                        <w:lang w:val="fr-FR" w:eastAsia="zh-CN"/>
                      </w:rPr>
                    </m:ctrlPr>
                  </m:dPr>
                  <m:e>
                    <m:f>
                      <m:fPr>
                        <m:type m:val="lin"/>
                        <m:ctrlPr>
                          <w:rPr>
                            <w:rFonts w:ascii="Cambria Math" w:eastAsia="宋体" w:hAnsi="Cambria Math"/>
                            <w:lang w:val="fr-FR" w:eastAsia="zh-CN"/>
                          </w:rPr>
                        </m:ctrlPr>
                      </m:fPr>
                      <m:num>
                        <m:sSub>
                          <m:sSubPr>
                            <m:ctrlPr>
                              <w:rPr>
                                <w:rFonts w:ascii="Cambria Math" w:eastAsia="宋体" w:hAnsi="Cambria Math"/>
                                <w:i/>
                                <w:lang w:val="fr-FR" w:eastAsia="zh-CN"/>
                              </w:rPr>
                            </m:ctrlPr>
                          </m:sSubPr>
                          <m:e>
                            <m:r>
                              <w:rPr>
                                <w:rFonts w:ascii="Cambria Math" w:eastAsia="宋体" w:hAnsi="Cambria Math"/>
                                <w:lang w:val="fr-FR" w:eastAsia="zh-CN"/>
                              </w:rPr>
                              <m:t>log</m:t>
                            </m:r>
                          </m:e>
                          <m:sub>
                            <m:r>
                              <w:rPr>
                                <w:rFonts w:ascii="Cambria Math" w:eastAsia="宋体" w:hAnsi="Cambria Math"/>
                                <w:lang w:val="fr-FR" w:eastAsia="zh-CN"/>
                              </w:rPr>
                              <m:t>2</m:t>
                            </m:r>
                          </m:sub>
                        </m:sSub>
                        <m:r>
                          <w:rPr>
                            <w:rFonts w:ascii="Cambria Math" w:eastAsia="宋体" w:hAnsi="Cambria Math"/>
                            <w:lang w:val="fr-FR" w:eastAsia="zh-CN"/>
                          </w:rPr>
                          <m:t>[(N+1)(N+2)</m:t>
                        </m:r>
                      </m:num>
                      <m:den>
                        <m:r>
                          <w:rPr>
                            <w:rFonts w:ascii="Cambria Math" w:eastAsia="宋体" w:hAnsi="Cambria Math"/>
                            <w:lang w:val="fr-FR" w:eastAsia="zh-CN"/>
                          </w:rPr>
                          <m:t>2-N+1]</m:t>
                        </m:r>
                      </m:den>
                    </m:f>
                  </m:e>
                </m:d>
              </m:oMath>
            </m:oMathPara>
          </w:p>
        </w:tc>
      </w:tr>
      <w:tr w:rsidR="00253985" w:rsidTr="00D02BAF">
        <w:tc>
          <w:tcPr>
            <w:tcW w:w="1877" w:type="dxa"/>
          </w:tcPr>
          <w:p w:rsidR="00253985" w:rsidRDefault="00253985" w:rsidP="00D02BAF">
            <w:pPr>
              <w:pStyle w:val="a0"/>
              <w:rPr>
                <w:rFonts w:eastAsia="宋体"/>
                <w:lang w:val="fr-FR" w:eastAsia="zh-CN"/>
              </w:rPr>
            </w:pPr>
            <m:oMathPara>
              <m:oMath>
                <m:r>
                  <m:rPr>
                    <m:sty m:val="p"/>
                  </m:rPr>
                  <w:rPr>
                    <w:rFonts w:ascii="Cambria Math" w:eastAsia="宋体" w:hAnsi="Cambria Math"/>
                    <w:lang w:val="fr-FR" w:eastAsia="zh-CN"/>
                  </w:rPr>
                  <m:t>N=14</m:t>
                </m:r>
              </m:oMath>
            </m:oMathPara>
          </w:p>
        </w:tc>
        <w:tc>
          <w:tcPr>
            <w:tcW w:w="4169" w:type="dxa"/>
          </w:tcPr>
          <w:p w:rsidR="00253985" w:rsidRDefault="00253985" w:rsidP="00D02BAF">
            <w:pPr>
              <w:pStyle w:val="a0"/>
              <w:jc w:val="center"/>
              <w:rPr>
                <w:rFonts w:eastAsia="宋体"/>
                <w:lang w:val="fr-FR" w:eastAsia="zh-CN"/>
              </w:rPr>
            </w:pPr>
            <w:r>
              <w:rPr>
                <w:rFonts w:eastAsia="宋体" w:hint="eastAsia"/>
                <w:lang w:val="fr-FR" w:eastAsia="zh-CN"/>
              </w:rPr>
              <w:t>7</w:t>
            </w:r>
          </w:p>
        </w:tc>
        <w:tc>
          <w:tcPr>
            <w:tcW w:w="3014" w:type="dxa"/>
          </w:tcPr>
          <w:p w:rsidR="00253985" w:rsidRDefault="00253985" w:rsidP="00D02BAF">
            <w:pPr>
              <w:pStyle w:val="a0"/>
              <w:jc w:val="center"/>
              <w:rPr>
                <w:rFonts w:eastAsia="宋体"/>
                <w:lang w:val="fr-FR" w:eastAsia="zh-CN"/>
              </w:rPr>
            </w:pPr>
            <w:r>
              <w:rPr>
                <w:rFonts w:eastAsia="宋体" w:hint="eastAsia"/>
                <w:lang w:val="fr-FR" w:eastAsia="zh-CN"/>
              </w:rPr>
              <w:t>7</w:t>
            </w:r>
          </w:p>
        </w:tc>
      </w:tr>
      <w:tr w:rsidR="00253985" w:rsidTr="00D02BAF">
        <w:tc>
          <w:tcPr>
            <w:tcW w:w="1877" w:type="dxa"/>
          </w:tcPr>
          <w:p w:rsidR="00253985" w:rsidRDefault="00253985" w:rsidP="00D02BAF">
            <w:pPr>
              <w:pStyle w:val="a0"/>
              <w:rPr>
                <w:rFonts w:eastAsia="宋体"/>
                <w:lang w:val="fr-FR" w:eastAsia="zh-CN"/>
              </w:rPr>
            </w:pPr>
            <m:oMathPara>
              <m:oMath>
                <m:r>
                  <m:rPr>
                    <m:sty m:val="p"/>
                  </m:rPr>
                  <w:rPr>
                    <w:rFonts w:ascii="Cambria Math" w:eastAsia="宋体" w:hAnsi="Cambria Math"/>
                    <w:lang w:val="fr-FR" w:eastAsia="zh-CN"/>
                  </w:rPr>
                  <m:t>N=7</m:t>
                </m:r>
              </m:oMath>
            </m:oMathPara>
          </w:p>
        </w:tc>
        <w:tc>
          <w:tcPr>
            <w:tcW w:w="4169" w:type="dxa"/>
          </w:tcPr>
          <w:p w:rsidR="00253985" w:rsidRDefault="00253985" w:rsidP="00D02BAF">
            <w:pPr>
              <w:pStyle w:val="a0"/>
              <w:jc w:val="center"/>
              <w:rPr>
                <w:rFonts w:eastAsia="宋体"/>
                <w:lang w:val="fr-FR" w:eastAsia="zh-CN"/>
              </w:rPr>
            </w:pPr>
            <w:r>
              <w:rPr>
                <w:rFonts w:eastAsia="宋体" w:hint="eastAsia"/>
                <w:lang w:val="fr-FR" w:eastAsia="zh-CN"/>
              </w:rPr>
              <w:t>6</w:t>
            </w:r>
          </w:p>
        </w:tc>
        <w:tc>
          <w:tcPr>
            <w:tcW w:w="3014" w:type="dxa"/>
          </w:tcPr>
          <w:p w:rsidR="00253985" w:rsidRDefault="00253985" w:rsidP="00D02BAF">
            <w:pPr>
              <w:pStyle w:val="a0"/>
              <w:jc w:val="center"/>
              <w:rPr>
                <w:rFonts w:eastAsia="宋体"/>
                <w:lang w:val="fr-FR" w:eastAsia="zh-CN"/>
              </w:rPr>
            </w:pPr>
            <w:r>
              <w:rPr>
                <w:rFonts w:eastAsia="宋体" w:hint="eastAsia"/>
                <w:lang w:val="fr-FR" w:eastAsia="zh-CN"/>
              </w:rPr>
              <w:t>5</w:t>
            </w:r>
          </w:p>
        </w:tc>
      </w:tr>
    </w:tbl>
    <w:p w:rsidR="00253985" w:rsidRDefault="00253985" w:rsidP="00253985">
      <w:pPr>
        <w:pStyle w:val="a0"/>
        <w:rPr>
          <w:rFonts w:eastAsia="宋体"/>
          <w:lang w:val="fr-FR" w:eastAsia="zh-CN"/>
        </w:rPr>
      </w:pPr>
    </w:p>
    <w:p w:rsidR="00253985" w:rsidRDefault="00253985" w:rsidP="00253985">
      <w:pPr>
        <w:pStyle w:val="a0"/>
        <w:rPr>
          <w:b/>
          <w:u w:val="single"/>
          <w:lang w:eastAsia="ja-JP"/>
        </w:rPr>
      </w:pPr>
      <w:r>
        <w:rPr>
          <w:b/>
          <w:u w:val="single"/>
          <w:lang w:eastAsia="ja-JP"/>
        </w:rPr>
        <w:t xml:space="preserve">Alt 3: One switching point with UL-DL gap </w:t>
      </w:r>
    </w:p>
    <w:p w:rsidR="00253985" w:rsidRDefault="00253985" w:rsidP="00253985">
      <w:pPr>
        <w:pStyle w:val="a0"/>
        <w:rPr>
          <w:rFonts w:eastAsia="宋体"/>
          <w:lang w:val="fr-FR" w:eastAsia="zh-CN"/>
        </w:rPr>
      </w:pPr>
      <w:r w:rsidRPr="00344E8D">
        <w:rPr>
          <w:rFonts w:eastAsia="宋体"/>
          <w:lang w:val="fr-FR" w:eastAsia="zh-CN"/>
        </w:rPr>
        <w:t xml:space="preserve">In order to </w:t>
      </w:r>
      <w:r>
        <w:rPr>
          <w:rFonts w:eastAsia="宋体"/>
          <w:lang w:val="fr-FR" w:eastAsia="zh-CN"/>
        </w:rPr>
        <w:t xml:space="preserve">accormodate some transition from uplink-to-downlink, as well as self-contain operations, it is still worthwhile to considering a gap from uplink to downlink transmission. </w:t>
      </w:r>
    </w:p>
    <w:p w:rsidR="00253985" w:rsidRDefault="00253985" w:rsidP="00253985">
      <w:pPr>
        <w:pStyle w:val="a0"/>
        <w:jc w:val="center"/>
        <w:rPr>
          <w:rFonts w:eastAsia="宋体"/>
          <w:lang w:val="fr-FR" w:eastAsia="zh-CN"/>
        </w:rPr>
      </w:pPr>
      <w:r>
        <w:rPr>
          <w:rFonts w:eastAsia="宋体"/>
          <w:noProof/>
          <w:lang w:eastAsia="zh-CN"/>
        </w:rPr>
        <w:drawing>
          <wp:inline distT="0" distB="0" distL="0" distR="0" wp14:anchorId="6E87693F" wp14:editId="5BDD756B">
            <wp:extent cx="2966400" cy="990000"/>
            <wp:effectExtent l="0" t="0" r="571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66400" cy="990000"/>
                    </a:xfrm>
                    <a:prstGeom prst="rect">
                      <a:avLst/>
                    </a:prstGeom>
                    <a:noFill/>
                  </pic:spPr>
                </pic:pic>
              </a:graphicData>
            </a:graphic>
          </wp:inline>
        </w:drawing>
      </w:r>
    </w:p>
    <w:p w:rsidR="00253985" w:rsidRPr="00383300" w:rsidRDefault="00253985" w:rsidP="00253985">
      <w:pPr>
        <w:pStyle w:val="a0"/>
        <w:jc w:val="center"/>
        <w:rPr>
          <w:rFonts w:ascii="Arial" w:eastAsia="宋体" w:hAnsi="Arial" w:cs="Arial"/>
          <w:b/>
        </w:rPr>
      </w:pPr>
      <w:r w:rsidRPr="00383300">
        <w:rPr>
          <w:rFonts w:ascii="Arial" w:eastAsia="宋体" w:hAnsi="Arial" w:cs="Arial"/>
          <w:b/>
        </w:rPr>
        <w:t xml:space="preserve">Figure </w:t>
      </w:r>
      <w:r w:rsidRPr="00383300">
        <w:rPr>
          <w:rFonts w:ascii="Arial" w:eastAsia="宋体" w:hAnsi="Arial" w:cs="Arial"/>
          <w:b/>
        </w:rPr>
        <w:fldChar w:fldCharType="begin"/>
      </w:r>
      <w:r w:rsidRPr="00383300">
        <w:rPr>
          <w:rFonts w:ascii="Arial" w:eastAsia="宋体" w:hAnsi="Arial" w:cs="Arial"/>
          <w:b/>
        </w:rPr>
        <w:instrText xml:space="preserve"> SEQ Figure \* ARABIC </w:instrText>
      </w:r>
      <w:r w:rsidRPr="00383300">
        <w:rPr>
          <w:rFonts w:ascii="Arial" w:eastAsia="宋体" w:hAnsi="Arial" w:cs="Arial"/>
          <w:b/>
        </w:rPr>
        <w:fldChar w:fldCharType="separate"/>
      </w:r>
      <w:r>
        <w:rPr>
          <w:rFonts w:ascii="Arial" w:eastAsia="宋体" w:hAnsi="Arial" w:cs="Arial"/>
          <w:b/>
          <w:noProof/>
        </w:rPr>
        <w:t>2</w:t>
      </w:r>
      <w:r w:rsidRPr="00383300">
        <w:rPr>
          <w:rFonts w:ascii="Arial" w:eastAsia="宋体" w:hAnsi="Arial" w:cs="Arial"/>
          <w:b/>
        </w:rPr>
        <w:fldChar w:fldCharType="end"/>
      </w:r>
      <w:r w:rsidRPr="00383300">
        <w:rPr>
          <w:rFonts w:ascii="Arial" w:eastAsia="宋体" w:hAnsi="Arial" w:cs="Arial"/>
          <w:b/>
        </w:rPr>
        <w:t xml:space="preserve"> one switching point</w:t>
      </w:r>
      <w:r>
        <w:rPr>
          <w:rFonts w:ascii="Arial" w:eastAsia="宋体" w:hAnsi="Arial" w:cs="Arial"/>
          <w:b/>
        </w:rPr>
        <w:t xml:space="preserve"> SFI indication with </w:t>
      </w:r>
      <w:r w:rsidRPr="00344E8D">
        <w:rPr>
          <w:rFonts w:ascii="Arial" w:eastAsia="宋体" w:hAnsi="Arial" w:cs="Arial"/>
          <w:b/>
        </w:rPr>
        <w:t xml:space="preserve">UL-DL </w:t>
      </w:r>
      <w:r>
        <w:rPr>
          <w:rFonts w:ascii="Arial" w:eastAsia="宋体" w:hAnsi="Arial" w:cs="Arial"/>
          <w:b/>
        </w:rPr>
        <w:t>gap</w:t>
      </w:r>
    </w:p>
    <w:p w:rsidR="00253985" w:rsidRDefault="00253985" w:rsidP="00253985">
      <w:pPr>
        <w:pStyle w:val="a0"/>
        <w:rPr>
          <w:rFonts w:eastAsia="宋体"/>
          <w:lang w:val="fr-FR" w:eastAsia="zh-CN"/>
        </w:rPr>
      </w:pPr>
      <w:r>
        <w:rPr>
          <w:rFonts w:eastAsia="宋体"/>
          <w:lang w:val="fr-FR" w:eastAsia="zh-CN"/>
        </w:rPr>
        <w:t xml:space="preserve">For simplicity, assuming </w:t>
      </w:r>
      <m:oMath>
        <m:r>
          <m:rPr>
            <m:sty m:val="p"/>
          </m:rPr>
          <w:rPr>
            <w:rFonts w:ascii="Cambria Math" w:eastAsia="宋体" w:hAnsi="Cambria Math"/>
            <w:lang w:val="fr-FR" w:eastAsia="zh-CN"/>
          </w:rPr>
          <m:t>0≤</m:t>
        </m:r>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DL</m:t>
            </m:r>
          </m:sub>
        </m:sSub>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and </w:t>
      </w:r>
      <m:oMath>
        <m:r>
          <m:rPr>
            <m:sty m:val="p"/>
          </m:rPr>
          <w:rPr>
            <w:rFonts w:ascii="Cambria Math" w:eastAsia="宋体" w:hAnsi="Cambria Math"/>
            <w:lang w:val="fr-FR" w:eastAsia="zh-CN"/>
          </w:rPr>
          <m:t>0≤</m:t>
        </m:r>
        <m:sSubSup>
          <m:sSubSupPr>
            <m:ctrlPr>
              <w:rPr>
                <w:rFonts w:ascii="Cambria Math" w:hAnsi="Cambria Math"/>
                <w:i/>
                <w:iCs/>
              </w:rPr>
            </m:ctrlPr>
          </m:sSubSupPr>
          <m:e>
            <m:r>
              <w:rPr>
                <w:rFonts w:ascii="Cambria Math" w:hAnsi="Cambria Math"/>
              </w:rPr>
              <m:t>N</m:t>
            </m:r>
          </m:e>
          <m:sub>
            <m:r>
              <w:rPr>
                <w:rFonts w:ascii="Cambria Math" w:hAnsi="Cambria Math"/>
              </w:rPr>
              <m:t>Unkown</m:t>
            </m:r>
          </m:sub>
          <m:sup>
            <m:r>
              <w:rPr>
                <w:rFonts w:ascii="Cambria Math" w:hAnsi="Cambria Math"/>
              </w:rPr>
              <m:t>(1)</m:t>
            </m:r>
          </m:sup>
        </m:sSubSup>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and</w:t>
      </w:r>
      <w:r>
        <w:rPr>
          <w:rFonts w:eastAsia="宋体"/>
          <w:lang w:val="fr-FR" w:eastAsia="zh-CN"/>
        </w:rPr>
        <w:t xml:space="preserve"> </w:t>
      </w:r>
      <m:oMath>
        <m:r>
          <m:rPr>
            <m:sty m:val="p"/>
          </m:rPr>
          <w:rPr>
            <w:rFonts w:ascii="Cambria Math" w:eastAsia="宋体" w:hAnsi="Cambria Math"/>
            <w:lang w:val="fr-FR" w:eastAsia="zh-CN"/>
          </w:rPr>
          <m:t>0≤</m:t>
        </m:r>
        <m:sSubSup>
          <m:sSubSupPr>
            <m:ctrlPr>
              <w:rPr>
                <w:rFonts w:ascii="Cambria Math" w:hAnsi="Cambria Math"/>
                <w:i/>
                <w:iCs/>
              </w:rPr>
            </m:ctrlPr>
          </m:sSubSupPr>
          <m:e>
            <m:r>
              <w:rPr>
                <w:rFonts w:ascii="Cambria Math" w:hAnsi="Cambria Math"/>
              </w:rPr>
              <m:t>N</m:t>
            </m:r>
          </m:e>
          <m:sub>
            <m:r>
              <w:rPr>
                <w:rFonts w:ascii="Cambria Math" w:hAnsi="Cambria Math"/>
              </w:rPr>
              <m:t>Unkown</m:t>
            </m:r>
          </m:sub>
          <m:sup>
            <m:r>
              <w:rPr>
                <w:rFonts w:ascii="Cambria Math" w:hAnsi="Cambria Math"/>
              </w:rPr>
              <m:t>(2)</m:t>
            </m:r>
          </m:sup>
        </m:sSubSup>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w:t>
      </w:r>
      <w:r>
        <w:rPr>
          <w:rFonts w:eastAsia="宋体"/>
          <w:lang w:val="fr-FR" w:eastAsia="zh-CN"/>
        </w:rPr>
        <w:t xml:space="preserve">and </w:t>
      </w:r>
      <m:oMath>
        <m:r>
          <m:rPr>
            <m:sty m:val="p"/>
          </m:rPr>
          <w:rPr>
            <w:rFonts w:ascii="Cambria Math" w:eastAsia="宋体" w:hAnsi="Cambria Math"/>
            <w:lang w:val="fr-FR" w:eastAsia="zh-CN"/>
          </w:rPr>
          <m:t>0≤</m:t>
        </m:r>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UL</m:t>
            </m:r>
          </m:sub>
        </m:sSub>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hint="eastAsia"/>
          <w:lang w:val="fr-FR" w:eastAsia="zh-CN"/>
        </w:rPr>
        <w:t xml:space="preserve"> and </w:t>
      </w:r>
      <m:oMath>
        <m:sSub>
          <m:sSubPr>
            <m:ctrlPr>
              <w:rPr>
                <w:rFonts w:ascii="Cambria Math" w:eastAsia="宋体" w:hAnsi="Cambria Math"/>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DL</m:t>
            </m:r>
          </m:sub>
        </m:sSub>
        <m:r>
          <w:rPr>
            <w:rFonts w:ascii="Cambria Math" w:eastAsia="宋体" w:hAnsi="Cambria Math"/>
            <w:lang w:val="fr-FR" w:eastAsia="zh-CN"/>
          </w:rPr>
          <m:t>+</m:t>
        </m:r>
        <m:sSubSup>
          <m:sSubSupPr>
            <m:ctrlPr>
              <w:rPr>
                <w:rFonts w:ascii="Cambria Math" w:hAnsi="Cambria Math"/>
                <w:i/>
                <w:iCs/>
              </w:rPr>
            </m:ctrlPr>
          </m:sSubSupPr>
          <m:e>
            <m:r>
              <w:rPr>
                <w:rFonts w:ascii="Cambria Math" w:hAnsi="Cambria Math"/>
              </w:rPr>
              <m:t>N</m:t>
            </m:r>
          </m:e>
          <m:sub>
            <m:r>
              <w:rPr>
                <w:rFonts w:ascii="Cambria Math" w:hAnsi="Cambria Math"/>
              </w:rPr>
              <m:t>Unkown</m:t>
            </m:r>
          </m:sub>
          <m:sup>
            <m:r>
              <w:rPr>
                <w:rFonts w:ascii="Cambria Math" w:hAnsi="Cambria Math"/>
              </w:rPr>
              <m:t>(1)</m:t>
            </m:r>
          </m:sup>
        </m:sSubSup>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UL</m:t>
            </m:r>
          </m:sub>
        </m:sSub>
        <m:r>
          <w:rPr>
            <w:rFonts w:ascii="Cambria Math" w:eastAsia="宋体" w:hAnsi="Cambria Math"/>
            <w:lang w:val="fr-FR" w:eastAsia="zh-CN"/>
          </w:rPr>
          <m:t>+</m:t>
        </m:r>
        <m:sSubSup>
          <m:sSubSupPr>
            <m:ctrlPr>
              <w:rPr>
                <w:rFonts w:ascii="Cambria Math" w:hAnsi="Cambria Math"/>
                <w:i/>
                <w:iCs/>
              </w:rPr>
            </m:ctrlPr>
          </m:sSubSupPr>
          <m:e>
            <m:r>
              <w:rPr>
                <w:rFonts w:ascii="Cambria Math" w:hAnsi="Cambria Math"/>
              </w:rPr>
              <m:t>N</m:t>
            </m:r>
          </m:e>
          <m:sub>
            <m:r>
              <w:rPr>
                <w:rFonts w:ascii="Cambria Math" w:hAnsi="Cambria Math"/>
              </w:rPr>
              <m:t>Unkown</m:t>
            </m:r>
          </m:sub>
          <m:sup>
            <m:r>
              <w:rPr>
                <w:rFonts w:ascii="Cambria Math" w:hAnsi="Cambria Math"/>
              </w:rPr>
              <m:t>(2)</m:t>
            </m:r>
          </m:sup>
        </m:sSubSup>
        <m:r>
          <w:rPr>
            <w:rFonts w:ascii="Cambria Math" w:eastAsia="宋体" w:hAnsi="Cambria Math"/>
            <w:lang w:val="fr-FR" w:eastAsia="zh-CN"/>
          </w:rPr>
          <m:t>=</m:t>
        </m:r>
        <m:sSub>
          <m:sSubPr>
            <m:ctrlPr>
              <w:rPr>
                <w:rFonts w:ascii="Cambria Math" w:eastAsia="宋体" w:hAnsi="Cambria Math"/>
                <w:i/>
                <w:lang w:val="fr-FR" w:eastAsia="zh-CN"/>
              </w:rPr>
            </m:ctrlPr>
          </m:sSubPr>
          <m:e>
            <m:r>
              <w:rPr>
                <w:rFonts w:ascii="Cambria Math" w:eastAsia="宋体" w:hAnsi="Cambria Math"/>
                <w:lang w:val="fr-FR" w:eastAsia="zh-CN"/>
              </w:rPr>
              <m:t>N</m:t>
            </m:r>
          </m:e>
          <m:sub>
            <m:r>
              <w:rPr>
                <w:rFonts w:ascii="Cambria Math" w:eastAsia="宋体" w:hAnsi="Cambria Math"/>
                <w:lang w:val="fr-FR" w:eastAsia="zh-CN"/>
              </w:rPr>
              <m:t>slot</m:t>
            </m:r>
          </m:sub>
        </m:sSub>
      </m:oMath>
      <w:r>
        <w:rPr>
          <w:rFonts w:eastAsia="宋体"/>
          <w:lang w:val="fr-FR" w:eastAsia="zh-CN"/>
        </w:rPr>
        <w:t xml:space="preserve">. Then it can be calculated that the total bits used for one slot SFI indication is (3). And Typical values are as follows in </w:t>
      </w:r>
      <w:r>
        <w:rPr>
          <w:rFonts w:eastAsia="宋体"/>
          <w:lang w:val="fr-FR" w:eastAsia="zh-CN"/>
        </w:rPr>
        <w:fldChar w:fldCharType="begin"/>
      </w:r>
      <w:r>
        <w:rPr>
          <w:rFonts w:eastAsia="宋体"/>
          <w:lang w:val="fr-FR" w:eastAsia="zh-CN"/>
        </w:rPr>
        <w:instrText xml:space="preserve"> REF _Ref490060949 \h  \* MERGEFORMAT </w:instrText>
      </w:r>
      <w:r>
        <w:rPr>
          <w:rFonts w:eastAsia="宋体"/>
          <w:lang w:val="fr-FR" w:eastAsia="zh-CN"/>
        </w:rPr>
      </w:r>
      <w:r>
        <w:rPr>
          <w:rFonts w:eastAsia="宋体"/>
          <w:lang w:val="fr-FR" w:eastAsia="zh-CN"/>
        </w:rPr>
        <w:fldChar w:fldCharType="separate"/>
      </w:r>
      <w:r w:rsidRPr="009E0E7D">
        <w:rPr>
          <w:rFonts w:eastAsia="宋体"/>
          <w:lang w:val="fr-FR" w:eastAsia="zh-CN"/>
        </w:rPr>
        <w:t>Table 3</w:t>
      </w:r>
      <w:r>
        <w:rPr>
          <w:rFonts w:eastAsia="宋体"/>
          <w:lang w:val="fr-FR" w:eastAsia="zh-CN"/>
        </w:rPr>
        <w:fldChar w:fldCharType="end"/>
      </w:r>
      <w:r>
        <w:rPr>
          <w:rFonts w:eastAsia="宋体"/>
          <w:lang w:val="fr-FR" w:eastAsia="zh-CN"/>
        </w:rPr>
        <w:t>.</w:t>
      </w:r>
    </w:p>
    <w:p w:rsidR="00253985" w:rsidRDefault="00253985" w:rsidP="00253985">
      <w:pPr>
        <w:pStyle w:val="a0"/>
        <w:rPr>
          <w:rFonts w:eastAsia="宋体"/>
          <w:lang w:val="fr-FR" w:eastAsia="zh-CN"/>
        </w:rPr>
      </w:pPr>
    </w:p>
    <w:p w:rsidR="00253985" w:rsidRPr="00673387" w:rsidRDefault="003D1B36" w:rsidP="00253985">
      <w:pPr>
        <w:pStyle w:val="a0"/>
        <w:keepNext/>
        <w:jc w:val="right"/>
        <w:rPr>
          <w:rFonts w:eastAsia="宋体"/>
          <w:lang w:val="fr-FR" w:eastAsia="zh-CN"/>
        </w:rPr>
      </w:pPr>
      <m:oMath>
        <m:d>
          <m:dPr>
            <m:begChr m:val="⌈"/>
            <m:endChr m:val="⌉"/>
            <m:ctrlPr>
              <w:rPr>
                <w:rFonts w:ascii="Cambria Math" w:eastAsia="宋体" w:hAnsi="Cambria Math"/>
                <w:lang w:val="fr-FR" w:eastAsia="zh-CN"/>
              </w:rPr>
            </m:ctrlPr>
          </m:dPr>
          <m:e>
            <m:r>
              <w:rPr>
                <w:rFonts w:ascii="Cambria Math" w:eastAsia="宋体" w:hAnsi="Cambria Math"/>
                <w:lang w:val="fr-FR" w:eastAsia="zh-CN"/>
              </w:rPr>
              <m:t>log2(</m:t>
            </m:r>
            <m:f>
              <m:fPr>
                <m:ctrlPr>
                  <w:rPr>
                    <w:rFonts w:ascii="Cambria Math" w:eastAsia="宋体" w:hAnsi="Cambria Math"/>
                    <w:i/>
                    <w:lang w:val="fr-FR" w:eastAsia="zh-CN"/>
                  </w:rPr>
                </m:ctrlPr>
              </m:fPr>
              <m:num>
                <m:r>
                  <w:rPr>
                    <w:rFonts w:ascii="Cambria Math" w:eastAsia="宋体" w:hAnsi="Cambria Math"/>
                    <w:lang w:val="fr-FR" w:eastAsia="zh-CN"/>
                  </w:rPr>
                  <m:t>1</m:t>
                </m:r>
              </m:num>
              <m:den>
                <m:r>
                  <w:rPr>
                    <w:rFonts w:ascii="Cambria Math" w:eastAsia="宋体" w:hAnsi="Cambria Math"/>
                    <w:lang w:val="fr-FR" w:eastAsia="zh-CN"/>
                  </w:rPr>
                  <m:t>6</m:t>
                </m:r>
              </m:den>
            </m:f>
            <m:sSup>
              <m:sSupPr>
                <m:ctrlPr>
                  <w:rPr>
                    <w:rFonts w:ascii="Cambria Math" w:eastAsia="宋体" w:hAnsi="Cambria Math"/>
                    <w:i/>
                    <w:lang w:val="fr-FR" w:eastAsia="zh-CN"/>
                  </w:rPr>
                </m:ctrlPr>
              </m:sSupPr>
              <m:e>
                <m:r>
                  <w:rPr>
                    <w:rFonts w:ascii="Cambria Math" w:eastAsia="宋体" w:hAnsi="Cambria Math"/>
                    <w:lang w:val="fr-FR" w:eastAsia="zh-CN"/>
                  </w:rPr>
                  <m:t>N</m:t>
                </m:r>
              </m:e>
              <m:sup>
                <m:r>
                  <w:rPr>
                    <w:rFonts w:ascii="Cambria Math" w:eastAsia="宋体" w:hAnsi="Cambria Math"/>
                    <w:lang w:val="fr-FR" w:eastAsia="zh-CN"/>
                  </w:rPr>
                  <m:t>3</m:t>
                </m:r>
              </m:sup>
            </m:sSup>
            <m:r>
              <w:rPr>
                <w:rFonts w:ascii="Cambria Math" w:eastAsia="宋体" w:hAnsi="Cambria Math"/>
                <w:lang w:val="fr-FR" w:eastAsia="zh-CN"/>
              </w:rPr>
              <m:t>+</m:t>
            </m:r>
            <m:sSup>
              <m:sSupPr>
                <m:ctrlPr>
                  <w:rPr>
                    <w:rFonts w:ascii="Cambria Math" w:eastAsia="宋体" w:hAnsi="Cambria Math"/>
                    <w:i/>
                    <w:lang w:val="fr-FR" w:eastAsia="zh-CN"/>
                  </w:rPr>
                </m:ctrlPr>
              </m:sSupPr>
              <m:e>
                <m:r>
                  <w:rPr>
                    <w:rFonts w:ascii="Cambria Math" w:eastAsia="宋体" w:hAnsi="Cambria Math"/>
                    <w:lang w:val="fr-FR" w:eastAsia="zh-CN"/>
                  </w:rPr>
                  <m:t>N</m:t>
                </m:r>
              </m:e>
              <m:sup>
                <m:r>
                  <w:rPr>
                    <w:rFonts w:ascii="Cambria Math" w:eastAsia="宋体" w:hAnsi="Cambria Math"/>
                    <w:lang w:val="fr-FR" w:eastAsia="zh-CN"/>
                  </w:rPr>
                  <m:t>2</m:t>
                </m:r>
              </m:sup>
            </m:sSup>
            <m:r>
              <w:rPr>
                <w:rFonts w:ascii="Cambria Math" w:eastAsia="宋体" w:hAnsi="Cambria Math"/>
                <w:lang w:val="fr-FR" w:eastAsia="zh-CN"/>
              </w:rPr>
              <m:t>+</m:t>
            </m:r>
            <m:f>
              <m:fPr>
                <m:ctrlPr>
                  <w:rPr>
                    <w:rFonts w:ascii="Cambria Math" w:eastAsia="宋体" w:hAnsi="Cambria Math"/>
                    <w:i/>
                    <w:lang w:val="fr-FR" w:eastAsia="zh-CN"/>
                  </w:rPr>
                </m:ctrlPr>
              </m:fPr>
              <m:num>
                <m:r>
                  <w:rPr>
                    <w:rFonts w:ascii="Cambria Math" w:eastAsia="宋体" w:hAnsi="Cambria Math"/>
                    <w:lang w:val="fr-FR" w:eastAsia="zh-CN"/>
                  </w:rPr>
                  <m:t>11</m:t>
                </m:r>
              </m:num>
              <m:den>
                <m:r>
                  <w:rPr>
                    <w:rFonts w:ascii="Cambria Math" w:eastAsia="宋体" w:hAnsi="Cambria Math"/>
                    <w:lang w:val="fr-FR" w:eastAsia="zh-CN"/>
                  </w:rPr>
                  <m:t>6</m:t>
                </m:r>
              </m:den>
            </m:f>
            <m:r>
              <w:rPr>
                <w:rFonts w:ascii="Cambria Math" w:eastAsia="宋体" w:hAnsi="Cambria Math"/>
                <w:lang w:val="fr-FR" w:eastAsia="zh-CN"/>
              </w:rPr>
              <m:t>N)</m:t>
            </m:r>
          </m:e>
        </m:d>
      </m:oMath>
      <w:r w:rsidR="00253985">
        <w:rPr>
          <w:rFonts w:eastAsiaTheme="minorEastAsia"/>
          <w:lang w:val="fr-FR" w:eastAsia="zh-CN"/>
        </w:rPr>
        <w:tab/>
      </w:r>
      <w:r w:rsidR="00253985">
        <w:rPr>
          <w:rFonts w:eastAsiaTheme="minorEastAsia"/>
          <w:lang w:val="fr-FR" w:eastAsia="zh-CN"/>
        </w:rPr>
        <w:tab/>
      </w:r>
      <w:r w:rsidR="00253985">
        <w:rPr>
          <w:rFonts w:eastAsiaTheme="minorEastAsia"/>
          <w:lang w:val="fr-FR" w:eastAsia="zh-CN"/>
        </w:rPr>
        <w:tab/>
      </w:r>
      <w:r w:rsidR="00253985">
        <w:rPr>
          <w:rFonts w:eastAsiaTheme="minorEastAsia"/>
          <w:lang w:val="fr-FR" w:eastAsia="zh-CN"/>
        </w:rPr>
        <w:tab/>
      </w:r>
      <w:r w:rsidR="00253985">
        <w:rPr>
          <w:rFonts w:eastAsiaTheme="minorEastAsia"/>
          <w:lang w:val="fr-FR" w:eastAsia="zh-CN"/>
        </w:rPr>
        <w:tab/>
      </w:r>
      <w:r w:rsidR="00253985">
        <w:t>(3)</w:t>
      </w:r>
    </w:p>
    <w:p w:rsidR="00253985" w:rsidRPr="005421B4" w:rsidRDefault="00253985" w:rsidP="00253985">
      <w:pPr>
        <w:pStyle w:val="a0"/>
        <w:jc w:val="center"/>
        <w:rPr>
          <w:rFonts w:ascii="Arial" w:eastAsia="宋体" w:hAnsi="Arial" w:cs="Arial"/>
          <w:b/>
        </w:rPr>
      </w:pPr>
      <w:bookmarkStart w:id="14" w:name="_Ref490060949"/>
      <w:r w:rsidRPr="005421B4">
        <w:rPr>
          <w:rFonts w:ascii="Arial" w:eastAsia="宋体" w:hAnsi="Arial" w:cs="Arial"/>
          <w:b/>
        </w:rPr>
        <w:t xml:space="preserve">Table </w:t>
      </w:r>
      <w:r w:rsidRPr="005421B4">
        <w:rPr>
          <w:rFonts w:ascii="Arial" w:eastAsia="宋体" w:hAnsi="Arial" w:cs="Arial"/>
          <w:b/>
        </w:rPr>
        <w:fldChar w:fldCharType="begin"/>
      </w:r>
      <w:r w:rsidRPr="005421B4">
        <w:rPr>
          <w:rFonts w:ascii="Arial" w:eastAsia="宋体" w:hAnsi="Arial" w:cs="Arial"/>
          <w:b/>
        </w:rPr>
        <w:instrText xml:space="preserve"> SEQ Table \* ARABIC </w:instrText>
      </w:r>
      <w:r w:rsidRPr="005421B4">
        <w:rPr>
          <w:rFonts w:ascii="Arial" w:eastAsia="宋体" w:hAnsi="Arial" w:cs="Arial"/>
          <w:b/>
        </w:rPr>
        <w:fldChar w:fldCharType="separate"/>
      </w:r>
      <w:r>
        <w:rPr>
          <w:rFonts w:ascii="Arial" w:eastAsia="宋体" w:hAnsi="Arial" w:cs="Arial"/>
          <w:b/>
          <w:noProof/>
        </w:rPr>
        <w:t>3</w:t>
      </w:r>
      <w:r w:rsidRPr="005421B4">
        <w:rPr>
          <w:rFonts w:ascii="Arial" w:eastAsia="宋体" w:hAnsi="Arial" w:cs="Arial"/>
          <w:b/>
        </w:rPr>
        <w:fldChar w:fldCharType="end"/>
      </w:r>
      <w:bookmarkEnd w:id="14"/>
      <w:r w:rsidRPr="005421B4">
        <w:rPr>
          <w:rFonts w:ascii="Arial" w:eastAsia="宋体" w:hAnsi="Arial" w:cs="Arial"/>
          <w:b/>
        </w:rPr>
        <w:t xml:space="preserve"> </w:t>
      </w:r>
      <w:r>
        <w:rPr>
          <w:rFonts w:ascii="Arial" w:eastAsia="宋体" w:hAnsi="Arial" w:cs="Arial"/>
          <w:b/>
        </w:rPr>
        <w:t xml:space="preserve">- </w:t>
      </w:r>
      <w:r w:rsidRPr="005421B4">
        <w:rPr>
          <w:rFonts w:ascii="Arial" w:eastAsia="宋体" w:hAnsi="Arial" w:cs="Arial"/>
          <w:b/>
        </w:rPr>
        <w:t>Total bits</w:t>
      </w:r>
      <w:r>
        <w:rPr>
          <w:rFonts w:ascii="Arial" w:eastAsia="宋体" w:hAnsi="Arial" w:cs="Arial"/>
          <w:b/>
        </w:rPr>
        <w:t xml:space="preserve"> used</w:t>
      </w:r>
      <w:r w:rsidRPr="005421B4">
        <w:rPr>
          <w:rFonts w:ascii="Arial" w:eastAsia="宋体" w:hAnsi="Arial" w:cs="Arial"/>
          <w:b/>
        </w:rPr>
        <w:t xml:space="preserve"> for one slot SFI</w:t>
      </w:r>
      <w:r>
        <w:rPr>
          <w:rFonts w:ascii="Arial" w:eastAsia="宋体" w:hAnsi="Arial" w:cs="Arial"/>
          <w:b/>
        </w:rPr>
        <w:t xml:space="preserve"> (</w:t>
      </w:r>
      <w:r w:rsidRPr="0032639A">
        <w:rPr>
          <w:rFonts w:ascii="Arial" w:eastAsia="宋体" w:hAnsi="Arial" w:cs="Arial"/>
          <w:b/>
        </w:rPr>
        <w:t>One switching point</w:t>
      </w:r>
      <w:r>
        <w:rPr>
          <w:rFonts w:ascii="Arial" w:eastAsia="宋体" w:hAnsi="Arial" w:cs="Arial"/>
          <w:b/>
        </w:rPr>
        <w:t xml:space="preserve"> </w:t>
      </w:r>
      <w:r w:rsidRPr="009E0E7D">
        <w:rPr>
          <w:rFonts w:ascii="Arial" w:eastAsia="宋体" w:hAnsi="Arial" w:cs="Arial"/>
          <w:b/>
        </w:rPr>
        <w:t>with UL-DL gap</w:t>
      </w:r>
      <w:r>
        <w:rPr>
          <w:rFonts w:ascii="Arial" w:eastAsia="宋体" w:hAnsi="Arial" w:cs="Arial"/>
          <w:b/>
        </w:rPr>
        <w:t>)</w:t>
      </w:r>
    </w:p>
    <w:tbl>
      <w:tblPr>
        <w:tblStyle w:val="a7"/>
        <w:tblW w:w="9493" w:type="dxa"/>
        <w:tblLook w:val="04A0" w:firstRow="1" w:lastRow="0" w:firstColumn="1" w:lastColumn="0" w:noHBand="0" w:noVBand="1"/>
      </w:tblPr>
      <w:tblGrid>
        <w:gridCol w:w="1823"/>
        <w:gridCol w:w="7670"/>
      </w:tblGrid>
      <w:tr w:rsidR="00253985" w:rsidTr="00D02BAF">
        <w:tc>
          <w:tcPr>
            <w:tcW w:w="1823" w:type="dxa"/>
          </w:tcPr>
          <w:p w:rsidR="00253985" w:rsidRDefault="00253985" w:rsidP="00D02BAF">
            <w:pPr>
              <w:pStyle w:val="a0"/>
              <w:jc w:val="center"/>
              <w:rPr>
                <w:rFonts w:eastAsia="宋体"/>
                <w:lang w:val="fr-FR" w:eastAsia="zh-CN"/>
              </w:rPr>
            </w:pPr>
            <w:r>
              <w:rPr>
                <w:rFonts w:eastAsia="宋体"/>
                <w:lang w:val="fr-FR" w:eastAsia="zh-CN"/>
              </w:rPr>
              <w:t>N</w:t>
            </w:r>
            <w:r>
              <w:rPr>
                <w:rFonts w:eastAsia="宋体" w:hint="eastAsia"/>
                <w:lang w:val="fr-FR" w:eastAsia="zh-CN"/>
              </w:rPr>
              <w:t xml:space="preserve">umber </w:t>
            </w:r>
            <w:r>
              <w:rPr>
                <w:rFonts w:eastAsia="宋体"/>
                <w:lang w:val="fr-FR" w:eastAsia="zh-CN"/>
              </w:rPr>
              <w:t>of symbols per slot</w:t>
            </w:r>
          </w:p>
        </w:tc>
        <w:tc>
          <w:tcPr>
            <w:tcW w:w="7670" w:type="dxa"/>
          </w:tcPr>
          <w:p w:rsidR="00253985" w:rsidRDefault="00253985" w:rsidP="00D02BAF">
            <w:pPr>
              <w:pStyle w:val="a0"/>
              <w:jc w:val="center"/>
              <w:rPr>
                <w:rFonts w:eastAsia="宋体"/>
                <w:lang w:val="fr-FR" w:eastAsia="zh-CN"/>
              </w:rPr>
            </w:pPr>
            <w:r>
              <w:rPr>
                <w:rFonts w:eastAsia="宋体"/>
                <w:lang w:val="fr-FR" w:eastAsia="zh-CN"/>
              </w:rPr>
              <w:t>one switching point</w:t>
            </w:r>
          </w:p>
          <w:p w:rsidR="00253985" w:rsidRDefault="003D1B36" w:rsidP="00D02BAF">
            <w:pPr>
              <w:pStyle w:val="a0"/>
              <w:jc w:val="center"/>
              <w:rPr>
                <w:rFonts w:eastAsia="宋体"/>
                <w:lang w:val="fr-FR" w:eastAsia="zh-CN"/>
              </w:rPr>
            </w:pPr>
            <m:oMathPara>
              <m:oMath>
                <m:d>
                  <m:dPr>
                    <m:begChr m:val="⌈"/>
                    <m:endChr m:val="⌉"/>
                    <m:ctrlPr>
                      <w:rPr>
                        <w:rFonts w:ascii="Cambria Math" w:eastAsia="宋体" w:hAnsi="Cambria Math"/>
                        <w:lang w:val="fr-FR" w:eastAsia="zh-CN"/>
                      </w:rPr>
                    </m:ctrlPr>
                  </m:dPr>
                  <m:e>
                    <m:r>
                      <w:rPr>
                        <w:rFonts w:ascii="Cambria Math" w:eastAsia="宋体" w:hAnsi="Cambria Math"/>
                        <w:lang w:val="fr-FR" w:eastAsia="zh-CN"/>
                      </w:rPr>
                      <m:t>log2(</m:t>
                    </m:r>
                    <m:f>
                      <m:fPr>
                        <m:ctrlPr>
                          <w:rPr>
                            <w:rFonts w:ascii="Cambria Math" w:eastAsia="宋体" w:hAnsi="Cambria Math"/>
                            <w:i/>
                            <w:lang w:val="fr-FR" w:eastAsia="zh-CN"/>
                          </w:rPr>
                        </m:ctrlPr>
                      </m:fPr>
                      <m:num>
                        <m:r>
                          <w:rPr>
                            <w:rFonts w:ascii="Cambria Math" w:eastAsia="宋体" w:hAnsi="Cambria Math"/>
                            <w:lang w:val="fr-FR" w:eastAsia="zh-CN"/>
                          </w:rPr>
                          <m:t>1</m:t>
                        </m:r>
                      </m:num>
                      <m:den>
                        <m:r>
                          <w:rPr>
                            <w:rFonts w:ascii="Cambria Math" w:eastAsia="宋体" w:hAnsi="Cambria Math"/>
                            <w:lang w:val="fr-FR" w:eastAsia="zh-CN"/>
                          </w:rPr>
                          <m:t>6</m:t>
                        </m:r>
                      </m:den>
                    </m:f>
                    <m:sSup>
                      <m:sSupPr>
                        <m:ctrlPr>
                          <w:rPr>
                            <w:rFonts w:ascii="Cambria Math" w:eastAsia="宋体" w:hAnsi="Cambria Math"/>
                            <w:i/>
                            <w:lang w:val="fr-FR" w:eastAsia="zh-CN"/>
                          </w:rPr>
                        </m:ctrlPr>
                      </m:sSupPr>
                      <m:e>
                        <m:r>
                          <w:rPr>
                            <w:rFonts w:ascii="Cambria Math" w:eastAsia="宋体" w:hAnsi="Cambria Math"/>
                            <w:lang w:val="fr-FR" w:eastAsia="zh-CN"/>
                          </w:rPr>
                          <m:t>N</m:t>
                        </m:r>
                      </m:e>
                      <m:sup>
                        <m:r>
                          <w:rPr>
                            <w:rFonts w:ascii="Cambria Math" w:eastAsia="宋体" w:hAnsi="Cambria Math"/>
                            <w:lang w:val="fr-FR" w:eastAsia="zh-CN"/>
                          </w:rPr>
                          <m:t>3</m:t>
                        </m:r>
                      </m:sup>
                    </m:sSup>
                    <m:r>
                      <w:rPr>
                        <w:rFonts w:ascii="Cambria Math" w:eastAsia="宋体" w:hAnsi="Cambria Math"/>
                        <w:lang w:val="fr-FR" w:eastAsia="zh-CN"/>
                      </w:rPr>
                      <m:t>+</m:t>
                    </m:r>
                    <m:sSup>
                      <m:sSupPr>
                        <m:ctrlPr>
                          <w:rPr>
                            <w:rFonts w:ascii="Cambria Math" w:eastAsia="宋体" w:hAnsi="Cambria Math"/>
                            <w:i/>
                            <w:lang w:val="fr-FR" w:eastAsia="zh-CN"/>
                          </w:rPr>
                        </m:ctrlPr>
                      </m:sSupPr>
                      <m:e>
                        <m:r>
                          <w:rPr>
                            <w:rFonts w:ascii="Cambria Math" w:eastAsia="宋体" w:hAnsi="Cambria Math"/>
                            <w:lang w:val="fr-FR" w:eastAsia="zh-CN"/>
                          </w:rPr>
                          <m:t>N</m:t>
                        </m:r>
                      </m:e>
                      <m:sup>
                        <m:r>
                          <w:rPr>
                            <w:rFonts w:ascii="Cambria Math" w:eastAsia="宋体" w:hAnsi="Cambria Math"/>
                            <w:lang w:val="fr-FR" w:eastAsia="zh-CN"/>
                          </w:rPr>
                          <m:t>2</m:t>
                        </m:r>
                      </m:sup>
                    </m:sSup>
                    <m:r>
                      <w:rPr>
                        <w:rFonts w:ascii="Cambria Math" w:eastAsia="宋体" w:hAnsi="Cambria Math"/>
                        <w:lang w:val="fr-FR" w:eastAsia="zh-CN"/>
                      </w:rPr>
                      <m:t>+</m:t>
                    </m:r>
                    <m:f>
                      <m:fPr>
                        <m:ctrlPr>
                          <w:rPr>
                            <w:rFonts w:ascii="Cambria Math" w:eastAsia="宋体" w:hAnsi="Cambria Math"/>
                            <w:i/>
                            <w:lang w:val="fr-FR" w:eastAsia="zh-CN"/>
                          </w:rPr>
                        </m:ctrlPr>
                      </m:fPr>
                      <m:num>
                        <m:r>
                          <w:rPr>
                            <w:rFonts w:ascii="Cambria Math" w:eastAsia="宋体" w:hAnsi="Cambria Math"/>
                            <w:lang w:val="fr-FR" w:eastAsia="zh-CN"/>
                          </w:rPr>
                          <m:t>11</m:t>
                        </m:r>
                      </m:num>
                      <m:den>
                        <m:r>
                          <w:rPr>
                            <w:rFonts w:ascii="Cambria Math" w:eastAsia="宋体" w:hAnsi="Cambria Math"/>
                            <w:lang w:val="fr-FR" w:eastAsia="zh-CN"/>
                          </w:rPr>
                          <m:t>6</m:t>
                        </m:r>
                      </m:den>
                    </m:f>
                    <m:r>
                      <w:rPr>
                        <w:rFonts w:ascii="Cambria Math" w:eastAsia="宋体" w:hAnsi="Cambria Math"/>
                        <w:lang w:val="fr-FR" w:eastAsia="zh-CN"/>
                      </w:rPr>
                      <m:t>N)</m:t>
                    </m:r>
                  </m:e>
                </m:d>
              </m:oMath>
            </m:oMathPara>
          </w:p>
        </w:tc>
      </w:tr>
      <w:tr w:rsidR="00253985" w:rsidTr="00D02BAF">
        <w:tc>
          <w:tcPr>
            <w:tcW w:w="1823" w:type="dxa"/>
          </w:tcPr>
          <w:p w:rsidR="00253985" w:rsidRDefault="00253985" w:rsidP="00D02BAF">
            <w:pPr>
              <w:pStyle w:val="a0"/>
              <w:rPr>
                <w:rFonts w:eastAsia="宋体"/>
                <w:lang w:val="fr-FR" w:eastAsia="zh-CN"/>
              </w:rPr>
            </w:pPr>
            <m:oMathPara>
              <m:oMath>
                <m:r>
                  <m:rPr>
                    <m:sty m:val="p"/>
                  </m:rPr>
                  <w:rPr>
                    <w:rFonts w:ascii="Cambria Math" w:eastAsia="宋体" w:hAnsi="Cambria Math"/>
                    <w:lang w:val="fr-FR" w:eastAsia="zh-CN"/>
                  </w:rPr>
                  <m:t>N=14</m:t>
                </m:r>
              </m:oMath>
            </m:oMathPara>
          </w:p>
        </w:tc>
        <w:tc>
          <w:tcPr>
            <w:tcW w:w="7670" w:type="dxa"/>
          </w:tcPr>
          <w:p w:rsidR="00253985" w:rsidRDefault="00253985" w:rsidP="00D02BAF">
            <w:pPr>
              <w:pStyle w:val="a0"/>
              <w:jc w:val="center"/>
              <w:rPr>
                <w:rFonts w:eastAsia="宋体"/>
                <w:lang w:val="fr-FR" w:eastAsia="zh-CN"/>
              </w:rPr>
            </w:pPr>
            <w:r>
              <w:rPr>
                <w:rFonts w:eastAsia="宋体" w:hint="eastAsia"/>
                <w:lang w:val="fr-FR" w:eastAsia="zh-CN"/>
              </w:rPr>
              <w:t>10</w:t>
            </w:r>
          </w:p>
        </w:tc>
      </w:tr>
      <w:tr w:rsidR="00253985" w:rsidTr="00D02BAF">
        <w:tc>
          <w:tcPr>
            <w:tcW w:w="1823" w:type="dxa"/>
          </w:tcPr>
          <w:p w:rsidR="00253985" w:rsidRDefault="00253985" w:rsidP="00D02BAF">
            <w:pPr>
              <w:pStyle w:val="a0"/>
              <w:rPr>
                <w:rFonts w:eastAsia="宋体"/>
                <w:lang w:val="fr-FR" w:eastAsia="zh-CN"/>
              </w:rPr>
            </w:pPr>
            <m:oMathPara>
              <m:oMath>
                <m:r>
                  <m:rPr>
                    <m:sty m:val="p"/>
                  </m:rPr>
                  <w:rPr>
                    <w:rFonts w:ascii="Cambria Math" w:eastAsia="宋体" w:hAnsi="Cambria Math"/>
                    <w:lang w:val="fr-FR" w:eastAsia="zh-CN"/>
                  </w:rPr>
                  <m:t>N=7</m:t>
                </m:r>
              </m:oMath>
            </m:oMathPara>
          </w:p>
        </w:tc>
        <w:tc>
          <w:tcPr>
            <w:tcW w:w="7670" w:type="dxa"/>
          </w:tcPr>
          <w:p w:rsidR="00253985" w:rsidRDefault="00253985" w:rsidP="00D02BAF">
            <w:pPr>
              <w:pStyle w:val="a0"/>
              <w:jc w:val="center"/>
              <w:rPr>
                <w:rFonts w:eastAsia="宋体"/>
                <w:lang w:val="fr-FR" w:eastAsia="zh-CN"/>
              </w:rPr>
            </w:pPr>
            <w:r>
              <w:rPr>
                <w:rFonts w:eastAsia="宋体"/>
                <w:lang w:val="fr-FR" w:eastAsia="zh-CN"/>
              </w:rPr>
              <w:t>7</w:t>
            </w:r>
          </w:p>
        </w:tc>
      </w:tr>
    </w:tbl>
    <w:p w:rsidR="00253985" w:rsidRPr="006D490B" w:rsidRDefault="00253985" w:rsidP="00253985">
      <w:pPr>
        <w:pStyle w:val="a0"/>
        <w:rPr>
          <w:rFonts w:eastAsia="宋体"/>
          <w:lang w:val="fr-FR" w:eastAsia="zh-CN"/>
        </w:rPr>
      </w:pPr>
    </w:p>
    <w:p w:rsidR="00253985" w:rsidRPr="00E34C9F" w:rsidRDefault="00253985" w:rsidP="00253985">
      <w:pPr>
        <w:pStyle w:val="a0"/>
        <w:rPr>
          <w:b/>
          <w:u w:val="single"/>
          <w:lang w:eastAsia="ja-JP"/>
        </w:rPr>
      </w:pPr>
      <w:r w:rsidRPr="00422045">
        <w:rPr>
          <w:b/>
          <w:u w:val="single"/>
          <w:lang w:eastAsia="ja-JP"/>
        </w:rPr>
        <w:t xml:space="preserve">Alt </w:t>
      </w:r>
      <w:r>
        <w:rPr>
          <w:b/>
          <w:u w:val="single"/>
          <w:lang w:eastAsia="ja-JP"/>
        </w:rPr>
        <w:t>4</w:t>
      </w:r>
      <w:r w:rsidRPr="00422045">
        <w:rPr>
          <w:b/>
          <w:u w:val="single"/>
          <w:lang w:eastAsia="ja-JP"/>
        </w:rPr>
        <w:t>: simplified indication</w:t>
      </w:r>
    </w:p>
    <w:p w:rsidR="00253985" w:rsidRDefault="00253985" w:rsidP="00253985">
      <w:pPr>
        <w:pStyle w:val="a0"/>
        <w:rPr>
          <w:rFonts w:eastAsia="宋体"/>
          <w:lang w:val="fr-FR" w:eastAsia="zh-CN"/>
        </w:rPr>
      </w:pPr>
      <w:r>
        <w:rPr>
          <w:rFonts w:eastAsia="宋体"/>
          <w:lang w:val="fr-FR" w:eastAsia="zh-CN"/>
        </w:rPr>
        <w:t>I</w:t>
      </w:r>
      <w:r>
        <w:rPr>
          <w:rFonts w:eastAsia="宋体" w:hint="eastAsia"/>
          <w:lang w:val="fr-FR" w:eastAsia="zh-CN"/>
        </w:rPr>
        <w:t xml:space="preserve">n </w:t>
      </w:r>
      <w:r>
        <w:rPr>
          <w:rFonts w:eastAsia="宋体"/>
          <w:lang w:val="fr-FR" w:eastAsia="zh-CN"/>
        </w:rPr>
        <w:t xml:space="preserve">order to save signalling overhead, one possibility to simplify the SFI incation is to signal a few type of slot structure, e.g., </w:t>
      </w:r>
      <w:r w:rsidRPr="00D330E1">
        <w:rPr>
          <w:rFonts w:eastAsia="宋体"/>
          <w:lang w:val="fr-FR" w:eastAsia="zh-CN"/>
        </w:rPr>
        <w:t>DL centric slot</w:t>
      </w:r>
      <w:r>
        <w:rPr>
          <w:rFonts w:eastAsia="宋体"/>
          <w:lang w:val="fr-FR" w:eastAsia="zh-CN"/>
        </w:rPr>
        <w:t>, U</w:t>
      </w:r>
      <w:r w:rsidRPr="00D330E1">
        <w:rPr>
          <w:rFonts w:eastAsia="宋体"/>
          <w:lang w:val="fr-FR" w:eastAsia="zh-CN"/>
        </w:rPr>
        <w:t>L centric slot</w:t>
      </w:r>
      <w:r>
        <w:rPr>
          <w:rFonts w:eastAsia="宋体"/>
          <w:lang w:val="fr-FR" w:eastAsia="zh-CN"/>
        </w:rPr>
        <w:t>, D</w:t>
      </w:r>
      <w:r w:rsidRPr="00D330E1">
        <w:rPr>
          <w:rFonts w:eastAsia="宋体"/>
          <w:lang w:val="fr-FR" w:eastAsia="zh-CN"/>
        </w:rPr>
        <w:t>L only slot</w:t>
      </w:r>
      <w:r>
        <w:rPr>
          <w:rFonts w:eastAsia="宋体"/>
          <w:lang w:val="fr-FR" w:eastAsia="zh-CN"/>
        </w:rPr>
        <w:t xml:space="preserve">, </w:t>
      </w:r>
      <w:r w:rsidRPr="00D330E1">
        <w:rPr>
          <w:rFonts w:eastAsia="宋体"/>
          <w:lang w:val="fr-FR" w:eastAsia="zh-CN"/>
        </w:rPr>
        <w:t>UL only slot (FDD case)</w:t>
      </w:r>
      <w:r>
        <w:rPr>
          <w:rFonts w:eastAsia="宋体"/>
          <w:lang w:val="fr-FR" w:eastAsia="zh-CN"/>
        </w:rPr>
        <w:t xml:space="preserve"> and </w:t>
      </w:r>
      <w:r w:rsidRPr="00D330E1">
        <w:rPr>
          <w:rFonts w:eastAsia="宋体"/>
          <w:lang w:val="fr-FR" w:eastAsia="zh-CN"/>
        </w:rPr>
        <w:t>Almost blank slot</w:t>
      </w:r>
      <w:r>
        <w:rPr>
          <w:rFonts w:eastAsia="宋体"/>
          <w:lang w:val="fr-FR" w:eastAsia="zh-CN"/>
        </w:rPr>
        <w:t xml:space="preserve"> </w:t>
      </w:r>
      <w:r>
        <w:rPr>
          <w:rFonts w:eastAsia="宋体"/>
          <w:lang w:val="fr-FR" w:eastAsia="zh-CN"/>
        </w:rPr>
        <w:fldChar w:fldCharType="begin"/>
      </w:r>
      <w:r>
        <w:rPr>
          <w:rFonts w:eastAsia="宋体"/>
          <w:lang w:val="fr-FR" w:eastAsia="zh-CN"/>
        </w:rPr>
        <w:instrText xml:space="preserve"> REF _Ref490059435 \r \h </w:instrText>
      </w:r>
      <w:r>
        <w:rPr>
          <w:rFonts w:eastAsia="宋体"/>
          <w:lang w:val="fr-FR" w:eastAsia="zh-CN"/>
        </w:rPr>
      </w:r>
      <w:r>
        <w:rPr>
          <w:rFonts w:eastAsia="宋体"/>
          <w:lang w:val="fr-FR" w:eastAsia="zh-CN"/>
        </w:rPr>
        <w:fldChar w:fldCharType="separate"/>
      </w:r>
      <w:r>
        <w:rPr>
          <w:rFonts w:eastAsia="宋体"/>
          <w:lang w:val="fr-FR" w:eastAsia="zh-CN"/>
        </w:rPr>
        <w:t>[3]</w:t>
      </w:r>
      <w:r>
        <w:rPr>
          <w:rFonts w:eastAsia="宋体"/>
          <w:lang w:val="fr-FR" w:eastAsia="zh-CN"/>
        </w:rPr>
        <w:fldChar w:fldCharType="end"/>
      </w:r>
      <w:r>
        <w:rPr>
          <w:rFonts w:eastAsia="宋体"/>
          <w:lang w:val="fr-FR" w:eastAsia="zh-CN"/>
        </w:rPr>
        <w:t>.</w:t>
      </w:r>
    </w:p>
    <w:p w:rsidR="00D73333" w:rsidRPr="00D12027" w:rsidRDefault="00253985" w:rsidP="00D73333">
      <w:pPr>
        <w:pStyle w:val="a0"/>
        <w:rPr>
          <w:rFonts w:eastAsia="宋体"/>
          <w:lang w:val="fr-FR" w:eastAsia="zh-CN"/>
        </w:rPr>
      </w:pPr>
      <w:r>
        <w:rPr>
          <w:rFonts w:eastAsia="宋体"/>
          <w:lang w:val="fr-FR" w:eastAsia="zh-CN"/>
        </w:rPr>
        <w:t>Therefore the t</w:t>
      </w:r>
      <w:r w:rsidRPr="0032639A">
        <w:rPr>
          <w:rFonts w:eastAsia="宋体"/>
          <w:lang w:val="fr-FR" w:eastAsia="zh-CN"/>
        </w:rPr>
        <w:t>otal b</w:t>
      </w:r>
      <w:r>
        <w:rPr>
          <w:rFonts w:eastAsia="宋体"/>
          <w:lang w:val="fr-FR" w:eastAsia="zh-CN"/>
        </w:rPr>
        <w:t>its for one slot SFI is almost 3-bit.</w:t>
      </w:r>
    </w:p>
    <w:sectPr w:rsidR="00D73333" w:rsidRPr="00D12027"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B36" w:rsidRDefault="003D1B36">
      <w:r>
        <w:separator/>
      </w:r>
    </w:p>
  </w:endnote>
  <w:endnote w:type="continuationSeparator" w:id="0">
    <w:p w:rsidR="003D1B36" w:rsidRDefault="003D1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B36" w:rsidRDefault="003D1B36">
      <w:r>
        <w:separator/>
      </w:r>
    </w:p>
  </w:footnote>
  <w:footnote w:type="continuationSeparator" w:id="0">
    <w:p w:rsidR="003D1B36" w:rsidRDefault="003D1B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BAF" w:rsidRDefault="00D02B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05" type="#_x0000_t75" style="width:9.15pt;height:9.15pt" o:bullet="t">
        <v:imagedata r:id="rId1" o:title="BD15135_"/>
      </v:shape>
    </w:pict>
  </w:numPicBullet>
  <w:abstractNum w:abstractNumId="0">
    <w:nsid w:val="0006165F"/>
    <w:multiLevelType w:val="hybridMultilevel"/>
    <w:tmpl w:val="C01A4932"/>
    <w:lvl w:ilvl="0" w:tplc="0216779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C33651"/>
    <w:multiLevelType w:val="hybridMultilevel"/>
    <w:tmpl w:val="186C2A3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2D00D4"/>
    <w:multiLevelType w:val="hybridMultilevel"/>
    <w:tmpl w:val="0244634A"/>
    <w:lvl w:ilvl="0" w:tplc="6F78D7E0">
      <w:start w:val="1"/>
      <w:numFmt w:val="bullet"/>
      <w:lvlText w:val="–"/>
      <w:lvlJc w:val="left"/>
      <w:pPr>
        <w:tabs>
          <w:tab w:val="num" w:pos="720"/>
        </w:tabs>
        <w:ind w:left="720" w:hanging="360"/>
      </w:pPr>
      <w:rPr>
        <w:rFonts w:ascii="Arial" w:hAnsi="Arial" w:hint="default"/>
      </w:rPr>
    </w:lvl>
    <w:lvl w:ilvl="1" w:tplc="6E6ED678">
      <w:start w:val="1"/>
      <w:numFmt w:val="bullet"/>
      <w:lvlText w:val="–"/>
      <w:lvlJc w:val="left"/>
      <w:pPr>
        <w:tabs>
          <w:tab w:val="num" w:pos="1440"/>
        </w:tabs>
        <w:ind w:left="1440" w:hanging="360"/>
      </w:pPr>
      <w:rPr>
        <w:rFonts w:ascii="Arial" w:hAnsi="Arial" w:hint="default"/>
      </w:rPr>
    </w:lvl>
    <w:lvl w:ilvl="2" w:tplc="73364DA6">
      <w:start w:val="9766"/>
      <w:numFmt w:val="bullet"/>
      <w:lvlText w:val="•"/>
      <w:lvlJc w:val="left"/>
      <w:pPr>
        <w:tabs>
          <w:tab w:val="num" w:pos="2160"/>
        </w:tabs>
        <w:ind w:left="2160" w:hanging="360"/>
      </w:pPr>
      <w:rPr>
        <w:rFonts w:ascii="Arial" w:hAnsi="Arial" w:hint="default"/>
      </w:rPr>
    </w:lvl>
    <w:lvl w:ilvl="3" w:tplc="60283892" w:tentative="1">
      <w:start w:val="1"/>
      <w:numFmt w:val="bullet"/>
      <w:lvlText w:val="–"/>
      <w:lvlJc w:val="left"/>
      <w:pPr>
        <w:tabs>
          <w:tab w:val="num" w:pos="2880"/>
        </w:tabs>
        <w:ind w:left="2880" w:hanging="360"/>
      </w:pPr>
      <w:rPr>
        <w:rFonts w:ascii="Arial" w:hAnsi="Arial" w:hint="default"/>
      </w:rPr>
    </w:lvl>
    <w:lvl w:ilvl="4" w:tplc="98B4A8A6" w:tentative="1">
      <w:start w:val="1"/>
      <w:numFmt w:val="bullet"/>
      <w:lvlText w:val="–"/>
      <w:lvlJc w:val="left"/>
      <w:pPr>
        <w:tabs>
          <w:tab w:val="num" w:pos="3600"/>
        </w:tabs>
        <w:ind w:left="3600" w:hanging="360"/>
      </w:pPr>
      <w:rPr>
        <w:rFonts w:ascii="Arial" w:hAnsi="Arial" w:hint="default"/>
      </w:rPr>
    </w:lvl>
    <w:lvl w:ilvl="5" w:tplc="7C88FF22" w:tentative="1">
      <w:start w:val="1"/>
      <w:numFmt w:val="bullet"/>
      <w:lvlText w:val="–"/>
      <w:lvlJc w:val="left"/>
      <w:pPr>
        <w:tabs>
          <w:tab w:val="num" w:pos="4320"/>
        </w:tabs>
        <w:ind w:left="4320" w:hanging="360"/>
      </w:pPr>
      <w:rPr>
        <w:rFonts w:ascii="Arial" w:hAnsi="Arial" w:hint="default"/>
      </w:rPr>
    </w:lvl>
    <w:lvl w:ilvl="6" w:tplc="82102D1E" w:tentative="1">
      <w:start w:val="1"/>
      <w:numFmt w:val="bullet"/>
      <w:lvlText w:val="–"/>
      <w:lvlJc w:val="left"/>
      <w:pPr>
        <w:tabs>
          <w:tab w:val="num" w:pos="5040"/>
        </w:tabs>
        <w:ind w:left="5040" w:hanging="360"/>
      </w:pPr>
      <w:rPr>
        <w:rFonts w:ascii="Arial" w:hAnsi="Arial" w:hint="default"/>
      </w:rPr>
    </w:lvl>
    <w:lvl w:ilvl="7" w:tplc="2912EFB4" w:tentative="1">
      <w:start w:val="1"/>
      <w:numFmt w:val="bullet"/>
      <w:lvlText w:val="–"/>
      <w:lvlJc w:val="left"/>
      <w:pPr>
        <w:tabs>
          <w:tab w:val="num" w:pos="5760"/>
        </w:tabs>
        <w:ind w:left="5760" w:hanging="360"/>
      </w:pPr>
      <w:rPr>
        <w:rFonts w:ascii="Arial" w:hAnsi="Arial" w:hint="default"/>
      </w:rPr>
    </w:lvl>
    <w:lvl w:ilvl="8" w:tplc="941432C4" w:tentative="1">
      <w:start w:val="1"/>
      <w:numFmt w:val="bullet"/>
      <w:lvlText w:val="–"/>
      <w:lvlJc w:val="left"/>
      <w:pPr>
        <w:tabs>
          <w:tab w:val="num" w:pos="6480"/>
        </w:tabs>
        <w:ind w:left="6480" w:hanging="360"/>
      </w:pPr>
      <w:rPr>
        <w:rFonts w:ascii="Arial" w:hAnsi="Arial" w:hint="default"/>
      </w:rPr>
    </w:lvl>
  </w:abstractNum>
  <w:abstractNum w:abstractNumId="6">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nsid w:val="0CAE141E"/>
    <w:multiLevelType w:val="hybridMultilevel"/>
    <w:tmpl w:val="734CAB9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11">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6296197"/>
    <w:multiLevelType w:val="hybridMultilevel"/>
    <w:tmpl w:val="A266CD24"/>
    <w:lvl w:ilvl="0" w:tplc="4258A086">
      <w:start w:val="1"/>
      <w:numFmt w:val="bullet"/>
      <w:lvlText w:val="•"/>
      <w:lvlJc w:val="left"/>
      <w:pPr>
        <w:tabs>
          <w:tab w:val="num" w:pos="720"/>
        </w:tabs>
        <w:ind w:left="720" w:hanging="360"/>
      </w:pPr>
      <w:rPr>
        <w:rFonts w:ascii="Arial" w:hAnsi="Arial" w:hint="default"/>
      </w:rPr>
    </w:lvl>
    <w:lvl w:ilvl="1" w:tplc="A950DAE2">
      <w:start w:val="1380"/>
      <w:numFmt w:val="bullet"/>
      <w:lvlText w:val="–"/>
      <w:lvlJc w:val="left"/>
      <w:pPr>
        <w:tabs>
          <w:tab w:val="num" w:pos="1440"/>
        </w:tabs>
        <w:ind w:left="1440" w:hanging="360"/>
      </w:pPr>
      <w:rPr>
        <w:rFonts w:ascii="Arial" w:hAnsi="Arial" w:hint="default"/>
      </w:rPr>
    </w:lvl>
    <w:lvl w:ilvl="2" w:tplc="B8ECB16C">
      <w:start w:val="1"/>
      <w:numFmt w:val="bullet"/>
      <w:lvlText w:val="•"/>
      <w:lvlJc w:val="left"/>
      <w:pPr>
        <w:tabs>
          <w:tab w:val="num" w:pos="2160"/>
        </w:tabs>
        <w:ind w:left="2160" w:hanging="360"/>
      </w:pPr>
      <w:rPr>
        <w:rFonts w:ascii="Arial" w:hAnsi="Arial" w:hint="default"/>
      </w:rPr>
    </w:lvl>
    <w:lvl w:ilvl="3" w:tplc="27E62784">
      <w:start w:val="1"/>
      <w:numFmt w:val="bullet"/>
      <w:lvlText w:val="•"/>
      <w:lvlJc w:val="left"/>
      <w:pPr>
        <w:tabs>
          <w:tab w:val="num" w:pos="2880"/>
        </w:tabs>
        <w:ind w:left="2880" w:hanging="360"/>
      </w:pPr>
      <w:rPr>
        <w:rFonts w:ascii="Arial" w:hAnsi="Arial" w:hint="default"/>
      </w:rPr>
    </w:lvl>
    <w:lvl w:ilvl="4" w:tplc="375AC838">
      <w:start w:val="1"/>
      <w:numFmt w:val="bullet"/>
      <w:lvlText w:val="•"/>
      <w:lvlJc w:val="left"/>
      <w:pPr>
        <w:tabs>
          <w:tab w:val="num" w:pos="3600"/>
        </w:tabs>
        <w:ind w:left="3600" w:hanging="360"/>
      </w:pPr>
      <w:rPr>
        <w:rFonts w:ascii="Arial" w:hAnsi="Arial" w:hint="default"/>
      </w:rPr>
    </w:lvl>
    <w:lvl w:ilvl="5" w:tplc="A7DC26EA" w:tentative="1">
      <w:start w:val="1"/>
      <w:numFmt w:val="bullet"/>
      <w:lvlText w:val="•"/>
      <w:lvlJc w:val="left"/>
      <w:pPr>
        <w:tabs>
          <w:tab w:val="num" w:pos="4320"/>
        </w:tabs>
        <w:ind w:left="4320" w:hanging="360"/>
      </w:pPr>
      <w:rPr>
        <w:rFonts w:ascii="Arial" w:hAnsi="Arial" w:hint="default"/>
      </w:rPr>
    </w:lvl>
    <w:lvl w:ilvl="6" w:tplc="2F3A285A" w:tentative="1">
      <w:start w:val="1"/>
      <w:numFmt w:val="bullet"/>
      <w:lvlText w:val="•"/>
      <w:lvlJc w:val="left"/>
      <w:pPr>
        <w:tabs>
          <w:tab w:val="num" w:pos="5040"/>
        </w:tabs>
        <w:ind w:left="5040" w:hanging="360"/>
      </w:pPr>
      <w:rPr>
        <w:rFonts w:ascii="Arial" w:hAnsi="Arial" w:hint="default"/>
      </w:rPr>
    </w:lvl>
    <w:lvl w:ilvl="7" w:tplc="836A059A" w:tentative="1">
      <w:start w:val="1"/>
      <w:numFmt w:val="bullet"/>
      <w:lvlText w:val="•"/>
      <w:lvlJc w:val="left"/>
      <w:pPr>
        <w:tabs>
          <w:tab w:val="num" w:pos="5760"/>
        </w:tabs>
        <w:ind w:left="5760" w:hanging="360"/>
      </w:pPr>
      <w:rPr>
        <w:rFonts w:ascii="Arial" w:hAnsi="Arial" w:hint="default"/>
      </w:rPr>
    </w:lvl>
    <w:lvl w:ilvl="8" w:tplc="4EFA35E0" w:tentative="1">
      <w:start w:val="1"/>
      <w:numFmt w:val="bullet"/>
      <w:lvlText w:val="•"/>
      <w:lvlJc w:val="left"/>
      <w:pPr>
        <w:tabs>
          <w:tab w:val="num" w:pos="6480"/>
        </w:tabs>
        <w:ind w:left="6480" w:hanging="360"/>
      </w:pPr>
      <w:rPr>
        <w:rFonts w:ascii="Arial" w:hAnsi="Arial" w:hint="default"/>
      </w:rPr>
    </w:lvl>
  </w:abstractNum>
  <w:abstractNum w:abstractNumId="13">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5">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38C4CA6"/>
    <w:multiLevelType w:val="hybridMultilevel"/>
    <w:tmpl w:val="93C2E558"/>
    <w:lvl w:ilvl="0" w:tplc="1DB2A7F4">
      <w:start w:val="1"/>
      <w:numFmt w:val="bullet"/>
      <w:lvlText w:val="•"/>
      <w:lvlJc w:val="left"/>
      <w:pPr>
        <w:tabs>
          <w:tab w:val="num" w:pos="1080"/>
        </w:tabs>
        <w:ind w:left="1080" w:hanging="360"/>
      </w:pPr>
      <w:rPr>
        <w:rFonts w:ascii="Arial" w:hAnsi="Arial" w:hint="default"/>
      </w:rPr>
    </w:lvl>
    <w:lvl w:ilvl="1" w:tplc="C0F4D474">
      <w:start w:val="1"/>
      <w:numFmt w:val="bullet"/>
      <w:lvlText w:val="•"/>
      <w:lvlJc w:val="left"/>
      <w:pPr>
        <w:tabs>
          <w:tab w:val="num" w:pos="1800"/>
        </w:tabs>
        <w:ind w:left="1800" w:hanging="360"/>
      </w:pPr>
      <w:rPr>
        <w:rFonts w:ascii="Arial" w:hAnsi="Arial" w:hint="default"/>
      </w:rPr>
    </w:lvl>
    <w:lvl w:ilvl="2" w:tplc="DF381A8C">
      <w:start w:val="2387"/>
      <w:numFmt w:val="bullet"/>
      <w:lvlText w:val="•"/>
      <w:lvlJc w:val="left"/>
      <w:pPr>
        <w:tabs>
          <w:tab w:val="num" w:pos="2520"/>
        </w:tabs>
        <w:ind w:left="2520" w:hanging="360"/>
      </w:pPr>
      <w:rPr>
        <w:rFonts w:ascii="Arial" w:hAnsi="Arial" w:hint="default"/>
      </w:rPr>
    </w:lvl>
    <w:lvl w:ilvl="3" w:tplc="C6B0DFD0">
      <w:start w:val="2387"/>
      <w:numFmt w:val="bullet"/>
      <w:lvlText w:val="–"/>
      <w:lvlJc w:val="left"/>
      <w:pPr>
        <w:tabs>
          <w:tab w:val="num" w:pos="3240"/>
        </w:tabs>
        <w:ind w:left="3240" w:hanging="360"/>
      </w:pPr>
      <w:rPr>
        <w:rFonts w:ascii="Arial" w:hAnsi="Arial" w:hint="default"/>
      </w:rPr>
    </w:lvl>
    <w:lvl w:ilvl="4" w:tplc="F06A9B3C" w:tentative="1">
      <w:start w:val="1"/>
      <w:numFmt w:val="bullet"/>
      <w:lvlText w:val="•"/>
      <w:lvlJc w:val="left"/>
      <w:pPr>
        <w:tabs>
          <w:tab w:val="num" w:pos="3960"/>
        </w:tabs>
        <w:ind w:left="3960" w:hanging="360"/>
      </w:pPr>
      <w:rPr>
        <w:rFonts w:ascii="Arial" w:hAnsi="Arial" w:hint="default"/>
      </w:rPr>
    </w:lvl>
    <w:lvl w:ilvl="5" w:tplc="DB222A4E" w:tentative="1">
      <w:start w:val="1"/>
      <w:numFmt w:val="bullet"/>
      <w:lvlText w:val="•"/>
      <w:lvlJc w:val="left"/>
      <w:pPr>
        <w:tabs>
          <w:tab w:val="num" w:pos="4680"/>
        </w:tabs>
        <w:ind w:left="4680" w:hanging="360"/>
      </w:pPr>
      <w:rPr>
        <w:rFonts w:ascii="Arial" w:hAnsi="Arial" w:hint="default"/>
      </w:rPr>
    </w:lvl>
    <w:lvl w:ilvl="6" w:tplc="4E405E84" w:tentative="1">
      <w:start w:val="1"/>
      <w:numFmt w:val="bullet"/>
      <w:lvlText w:val="•"/>
      <w:lvlJc w:val="left"/>
      <w:pPr>
        <w:tabs>
          <w:tab w:val="num" w:pos="5400"/>
        </w:tabs>
        <w:ind w:left="5400" w:hanging="360"/>
      </w:pPr>
      <w:rPr>
        <w:rFonts w:ascii="Arial" w:hAnsi="Arial" w:hint="default"/>
      </w:rPr>
    </w:lvl>
    <w:lvl w:ilvl="7" w:tplc="813A0B78" w:tentative="1">
      <w:start w:val="1"/>
      <w:numFmt w:val="bullet"/>
      <w:lvlText w:val="•"/>
      <w:lvlJc w:val="left"/>
      <w:pPr>
        <w:tabs>
          <w:tab w:val="num" w:pos="6120"/>
        </w:tabs>
        <w:ind w:left="6120" w:hanging="360"/>
      </w:pPr>
      <w:rPr>
        <w:rFonts w:ascii="Arial" w:hAnsi="Arial" w:hint="default"/>
      </w:rPr>
    </w:lvl>
    <w:lvl w:ilvl="8" w:tplc="46DA8D22" w:tentative="1">
      <w:start w:val="1"/>
      <w:numFmt w:val="bullet"/>
      <w:lvlText w:val="•"/>
      <w:lvlJc w:val="left"/>
      <w:pPr>
        <w:tabs>
          <w:tab w:val="num" w:pos="6840"/>
        </w:tabs>
        <w:ind w:left="6840" w:hanging="360"/>
      </w:pPr>
      <w:rPr>
        <w:rFonts w:ascii="Arial" w:hAnsi="Arial" w:hint="default"/>
      </w:rPr>
    </w:lvl>
  </w:abstractNum>
  <w:abstractNum w:abstractNumId="18">
    <w:nsid w:val="37740B6F"/>
    <w:multiLevelType w:val="hybridMultilevel"/>
    <w:tmpl w:val="CADA9A98"/>
    <w:lvl w:ilvl="0" w:tplc="35743094">
      <w:start w:val="1"/>
      <w:numFmt w:val="bullet"/>
      <w:lvlText w:val="•"/>
      <w:lvlJc w:val="left"/>
      <w:pPr>
        <w:tabs>
          <w:tab w:val="num" w:pos="720"/>
        </w:tabs>
        <w:ind w:left="720" w:hanging="360"/>
      </w:pPr>
      <w:rPr>
        <w:rFonts w:ascii="Arial" w:hAnsi="Arial" w:hint="default"/>
      </w:rPr>
    </w:lvl>
    <w:lvl w:ilvl="1" w:tplc="18025218">
      <w:start w:val="1"/>
      <w:numFmt w:val="bullet"/>
      <w:lvlText w:val="•"/>
      <w:lvlJc w:val="left"/>
      <w:pPr>
        <w:tabs>
          <w:tab w:val="num" w:pos="1440"/>
        </w:tabs>
        <w:ind w:left="1440" w:hanging="360"/>
      </w:pPr>
      <w:rPr>
        <w:rFonts w:ascii="Arial" w:hAnsi="Arial" w:hint="default"/>
      </w:rPr>
    </w:lvl>
    <w:lvl w:ilvl="2" w:tplc="F5821CDC">
      <w:start w:val="1"/>
      <w:numFmt w:val="bullet"/>
      <w:lvlText w:val="•"/>
      <w:lvlJc w:val="left"/>
      <w:pPr>
        <w:tabs>
          <w:tab w:val="num" w:pos="2160"/>
        </w:tabs>
        <w:ind w:left="2160" w:hanging="360"/>
      </w:pPr>
      <w:rPr>
        <w:rFonts w:ascii="Arial" w:hAnsi="Arial" w:hint="default"/>
      </w:rPr>
    </w:lvl>
    <w:lvl w:ilvl="3" w:tplc="A7585082" w:tentative="1">
      <w:start w:val="1"/>
      <w:numFmt w:val="bullet"/>
      <w:lvlText w:val="•"/>
      <w:lvlJc w:val="left"/>
      <w:pPr>
        <w:tabs>
          <w:tab w:val="num" w:pos="2880"/>
        </w:tabs>
        <w:ind w:left="2880" w:hanging="360"/>
      </w:pPr>
      <w:rPr>
        <w:rFonts w:ascii="Arial" w:hAnsi="Arial" w:hint="default"/>
      </w:rPr>
    </w:lvl>
    <w:lvl w:ilvl="4" w:tplc="E8746876" w:tentative="1">
      <w:start w:val="1"/>
      <w:numFmt w:val="bullet"/>
      <w:lvlText w:val="•"/>
      <w:lvlJc w:val="left"/>
      <w:pPr>
        <w:tabs>
          <w:tab w:val="num" w:pos="3600"/>
        </w:tabs>
        <w:ind w:left="3600" w:hanging="360"/>
      </w:pPr>
      <w:rPr>
        <w:rFonts w:ascii="Arial" w:hAnsi="Arial" w:hint="default"/>
      </w:rPr>
    </w:lvl>
    <w:lvl w:ilvl="5" w:tplc="FAC03056" w:tentative="1">
      <w:start w:val="1"/>
      <w:numFmt w:val="bullet"/>
      <w:lvlText w:val="•"/>
      <w:lvlJc w:val="left"/>
      <w:pPr>
        <w:tabs>
          <w:tab w:val="num" w:pos="4320"/>
        </w:tabs>
        <w:ind w:left="4320" w:hanging="360"/>
      </w:pPr>
      <w:rPr>
        <w:rFonts w:ascii="Arial" w:hAnsi="Arial" w:hint="default"/>
      </w:rPr>
    </w:lvl>
    <w:lvl w:ilvl="6" w:tplc="A71C46D0" w:tentative="1">
      <w:start w:val="1"/>
      <w:numFmt w:val="bullet"/>
      <w:lvlText w:val="•"/>
      <w:lvlJc w:val="left"/>
      <w:pPr>
        <w:tabs>
          <w:tab w:val="num" w:pos="5040"/>
        </w:tabs>
        <w:ind w:left="5040" w:hanging="360"/>
      </w:pPr>
      <w:rPr>
        <w:rFonts w:ascii="Arial" w:hAnsi="Arial" w:hint="default"/>
      </w:rPr>
    </w:lvl>
    <w:lvl w:ilvl="7" w:tplc="1592F386" w:tentative="1">
      <w:start w:val="1"/>
      <w:numFmt w:val="bullet"/>
      <w:lvlText w:val="•"/>
      <w:lvlJc w:val="left"/>
      <w:pPr>
        <w:tabs>
          <w:tab w:val="num" w:pos="5760"/>
        </w:tabs>
        <w:ind w:left="5760" w:hanging="360"/>
      </w:pPr>
      <w:rPr>
        <w:rFonts w:ascii="Arial" w:hAnsi="Arial" w:hint="default"/>
      </w:rPr>
    </w:lvl>
    <w:lvl w:ilvl="8" w:tplc="F71A69B2" w:tentative="1">
      <w:start w:val="1"/>
      <w:numFmt w:val="bullet"/>
      <w:lvlText w:val="•"/>
      <w:lvlJc w:val="left"/>
      <w:pPr>
        <w:tabs>
          <w:tab w:val="num" w:pos="6480"/>
        </w:tabs>
        <w:ind w:left="6480" w:hanging="360"/>
      </w:pPr>
      <w:rPr>
        <w:rFonts w:ascii="Arial" w:hAnsi="Arial" w:hint="default"/>
      </w:rPr>
    </w:lvl>
  </w:abstractNum>
  <w:abstractNum w:abstractNumId="19">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7D5538"/>
    <w:multiLevelType w:val="hybridMultilevel"/>
    <w:tmpl w:val="11C62AB4"/>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5">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nsid w:val="56815BE2"/>
    <w:multiLevelType w:val="hybridMultilevel"/>
    <w:tmpl w:val="84F42260"/>
    <w:lvl w:ilvl="0" w:tplc="6EA06140">
      <w:start w:val="1"/>
      <w:numFmt w:val="decimal"/>
      <w:pStyle w:val="CharCharCharCharCharChar"/>
      <w:lvlText w:val="[%1]"/>
      <w:lvlJc w:val="left"/>
      <w:pPr>
        <w:tabs>
          <w:tab w:val="num" w:pos="567"/>
        </w:tabs>
        <w:ind w:left="0" w:firstLine="0"/>
      </w:pPr>
      <w:rPr>
        <w:rFonts w:hint="default"/>
      </w:rPr>
    </w:lvl>
    <w:lvl w:ilvl="1" w:tplc="626C4176" w:tentative="1">
      <w:start w:val="1"/>
      <w:numFmt w:val="lowerLetter"/>
      <w:lvlText w:val="%2."/>
      <w:lvlJc w:val="left"/>
      <w:pPr>
        <w:tabs>
          <w:tab w:val="num" w:pos="1440"/>
        </w:tabs>
        <w:ind w:left="1440" w:hanging="360"/>
      </w:pPr>
    </w:lvl>
    <w:lvl w:ilvl="2" w:tplc="E054A2D0" w:tentative="1">
      <w:start w:val="1"/>
      <w:numFmt w:val="lowerRoman"/>
      <w:lvlText w:val="%3."/>
      <w:lvlJc w:val="right"/>
      <w:pPr>
        <w:tabs>
          <w:tab w:val="num" w:pos="2160"/>
        </w:tabs>
        <w:ind w:left="2160" w:hanging="180"/>
      </w:pPr>
    </w:lvl>
    <w:lvl w:ilvl="3" w:tplc="A5B81B56" w:tentative="1">
      <w:start w:val="1"/>
      <w:numFmt w:val="decimal"/>
      <w:lvlText w:val="%4."/>
      <w:lvlJc w:val="left"/>
      <w:pPr>
        <w:tabs>
          <w:tab w:val="num" w:pos="2880"/>
        </w:tabs>
        <w:ind w:left="2880" w:hanging="360"/>
      </w:pPr>
    </w:lvl>
    <w:lvl w:ilvl="4" w:tplc="116E09B6" w:tentative="1">
      <w:start w:val="1"/>
      <w:numFmt w:val="lowerLetter"/>
      <w:lvlText w:val="%5."/>
      <w:lvlJc w:val="left"/>
      <w:pPr>
        <w:tabs>
          <w:tab w:val="num" w:pos="3600"/>
        </w:tabs>
        <w:ind w:left="3600" w:hanging="360"/>
      </w:pPr>
    </w:lvl>
    <w:lvl w:ilvl="5" w:tplc="05CE1E70" w:tentative="1">
      <w:start w:val="1"/>
      <w:numFmt w:val="lowerRoman"/>
      <w:lvlText w:val="%6."/>
      <w:lvlJc w:val="right"/>
      <w:pPr>
        <w:tabs>
          <w:tab w:val="num" w:pos="4320"/>
        </w:tabs>
        <w:ind w:left="4320" w:hanging="180"/>
      </w:pPr>
    </w:lvl>
    <w:lvl w:ilvl="6" w:tplc="24621918" w:tentative="1">
      <w:start w:val="1"/>
      <w:numFmt w:val="decimal"/>
      <w:lvlText w:val="%7."/>
      <w:lvlJc w:val="left"/>
      <w:pPr>
        <w:tabs>
          <w:tab w:val="num" w:pos="5040"/>
        </w:tabs>
        <w:ind w:left="5040" w:hanging="360"/>
      </w:pPr>
    </w:lvl>
    <w:lvl w:ilvl="7" w:tplc="EEEA21EA" w:tentative="1">
      <w:start w:val="1"/>
      <w:numFmt w:val="lowerLetter"/>
      <w:lvlText w:val="%8."/>
      <w:lvlJc w:val="left"/>
      <w:pPr>
        <w:tabs>
          <w:tab w:val="num" w:pos="5760"/>
        </w:tabs>
        <w:ind w:left="5760" w:hanging="360"/>
      </w:pPr>
    </w:lvl>
    <w:lvl w:ilvl="8" w:tplc="952E8A32" w:tentative="1">
      <w:start w:val="1"/>
      <w:numFmt w:val="lowerRoman"/>
      <w:lvlText w:val="%9."/>
      <w:lvlJc w:val="right"/>
      <w:pPr>
        <w:tabs>
          <w:tab w:val="num" w:pos="6480"/>
        </w:tabs>
        <w:ind w:left="6480" w:hanging="180"/>
      </w:pPr>
    </w:lvl>
  </w:abstractNum>
  <w:abstractNum w:abstractNumId="28">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996158"/>
    <w:multiLevelType w:val="hybridMultilevel"/>
    <w:tmpl w:val="A1EC608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3">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8">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39">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9"/>
  </w:num>
  <w:num w:numId="2">
    <w:abstractNumId w:val="27"/>
  </w:num>
  <w:num w:numId="3">
    <w:abstractNumId w:val="36"/>
  </w:num>
  <w:num w:numId="4">
    <w:abstractNumId w:val="21"/>
  </w:num>
  <w:num w:numId="5">
    <w:abstractNumId w:val="20"/>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8"/>
  </w:num>
  <w:num w:numId="8">
    <w:abstractNumId w:val="31"/>
  </w:num>
  <w:num w:numId="9">
    <w:abstractNumId w:val="13"/>
  </w:num>
  <w:num w:numId="10">
    <w:abstractNumId w:val="6"/>
  </w:num>
  <w:num w:numId="11">
    <w:abstractNumId w:val="39"/>
  </w:num>
  <w:num w:numId="12">
    <w:abstractNumId w:val="39"/>
  </w:num>
  <w:num w:numId="13">
    <w:abstractNumId w:val="16"/>
  </w:num>
  <w:num w:numId="14">
    <w:abstractNumId w:val="34"/>
  </w:num>
  <w:num w:numId="15">
    <w:abstractNumId w:val="25"/>
  </w:num>
  <w:num w:numId="16">
    <w:abstractNumId w:val="2"/>
  </w:num>
  <w:num w:numId="17">
    <w:abstractNumId w:val="32"/>
  </w:num>
  <w:num w:numId="18">
    <w:abstractNumId w:val="24"/>
  </w:num>
  <w:num w:numId="19">
    <w:abstractNumId w:val="30"/>
  </w:num>
  <w:num w:numId="20">
    <w:abstractNumId w:val="33"/>
  </w:num>
  <w:num w:numId="21">
    <w:abstractNumId w:val="35"/>
  </w:num>
  <w:num w:numId="22">
    <w:abstractNumId w:val="9"/>
  </w:num>
  <w:num w:numId="23">
    <w:abstractNumId w:val="8"/>
  </w:num>
  <w:num w:numId="24">
    <w:abstractNumId w:val="40"/>
  </w:num>
  <w:num w:numId="25">
    <w:abstractNumId w:val="39"/>
  </w:num>
  <w:num w:numId="26">
    <w:abstractNumId w:val="39"/>
  </w:num>
  <w:num w:numId="27">
    <w:abstractNumId w:val="26"/>
  </w:num>
  <w:num w:numId="28">
    <w:abstractNumId w:val="17"/>
  </w:num>
  <w:num w:numId="29">
    <w:abstractNumId w:val="19"/>
  </w:num>
  <w:num w:numId="30">
    <w:abstractNumId w:val="14"/>
  </w:num>
  <w:num w:numId="31">
    <w:abstractNumId w:val="39"/>
  </w:num>
  <w:num w:numId="32">
    <w:abstractNumId w:val="22"/>
  </w:num>
  <w:num w:numId="33">
    <w:abstractNumId w:val="15"/>
  </w:num>
  <w:num w:numId="34">
    <w:abstractNumId w:val="37"/>
  </w:num>
  <w:num w:numId="35">
    <w:abstractNumId w:val="12"/>
  </w:num>
  <w:num w:numId="36">
    <w:abstractNumId w:val="1"/>
  </w:num>
  <w:num w:numId="37">
    <w:abstractNumId w:val="38"/>
  </w:num>
  <w:num w:numId="38">
    <w:abstractNumId w:val="18"/>
  </w:num>
  <w:num w:numId="39">
    <w:abstractNumId w:val="39"/>
  </w:num>
  <w:num w:numId="40">
    <w:abstractNumId w:val="10"/>
  </w:num>
  <w:num w:numId="41">
    <w:abstractNumId w:val="29"/>
  </w:num>
  <w:num w:numId="42">
    <w:abstractNumId w:val="11"/>
  </w:num>
  <w:num w:numId="43">
    <w:abstractNumId w:val="7"/>
  </w:num>
  <w:num w:numId="44">
    <w:abstractNumId w:val="4"/>
  </w:num>
  <w:num w:numId="45">
    <w:abstractNumId w:val="39"/>
  </w:num>
  <w:num w:numId="46">
    <w:abstractNumId w:val="39"/>
  </w:num>
  <w:num w:numId="47">
    <w:abstractNumId w:val="39"/>
  </w:num>
  <w:num w:numId="48">
    <w:abstractNumId w:val="5"/>
  </w:num>
  <w:num w:numId="49">
    <w:abstractNumId w:val="0"/>
  </w:num>
  <w:num w:numId="5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2C4A"/>
    <w:rsid w:val="000134C2"/>
    <w:rsid w:val="000137AA"/>
    <w:rsid w:val="00014B69"/>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3C0"/>
    <w:rsid w:val="0003772C"/>
    <w:rsid w:val="000377D4"/>
    <w:rsid w:val="00037A41"/>
    <w:rsid w:val="00037DBD"/>
    <w:rsid w:val="00037E65"/>
    <w:rsid w:val="0004010C"/>
    <w:rsid w:val="00040DC2"/>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56A"/>
    <w:rsid w:val="00050715"/>
    <w:rsid w:val="000517C0"/>
    <w:rsid w:val="00051C37"/>
    <w:rsid w:val="000520C7"/>
    <w:rsid w:val="0005214F"/>
    <w:rsid w:val="000528E8"/>
    <w:rsid w:val="00052966"/>
    <w:rsid w:val="00053004"/>
    <w:rsid w:val="000537F7"/>
    <w:rsid w:val="00053D7E"/>
    <w:rsid w:val="000540C0"/>
    <w:rsid w:val="00054698"/>
    <w:rsid w:val="0005477E"/>
    <w:rsid w:val="000559D2"/>
    <w:rsid w:val="00055E49"/>
    <w:rsid w:val="00055F06"/>
    <w:rsid w:val="00057BFD"/>
    <w:rsid w:val="000601A0"/>
    <w:rsid w:val="000608E3"/>
    <w:rsid w:val="00060CE4"/>
    <w:rsid w:val="000613E6"/>
    <w:rsid w:val="0006306D"/>
    <w:rsid w:val="0006415F"/>
    <w:rsid w:val="000641A0"/>
    <w:rsid w:val="000643C3"/>
    <w:rsid w:val="000643CC"/>
    <w:rsid w:val="000647E2"/>
    <w:rsid w:val="000658F2"/>
    <w:rsid w:val="0006633A"/>
    <w:rsid w:val="00066EFF"/>
    <w:rsid w:val="00067C07"/>
    <w:rsid w:val="00067C74"/>
    <w:rsid w:val="00067D9C"/>
    <w:rsid w:val="00071056"/>
    <w:rsid w:val="000710A9"/>
    <w:rsid w:val="00071A17"/>
    <w:rsid w:val="00071E64"/>
    <w:rsid w:val="0007205F"/>
    <w:rsid w:val="000722A7"/>
    <w:rsid w:val="00072F9F"/>
    <w:rsid w:val="000731F9"/>
    <w:rsid w:val="00073240"/>
    <w:rsid w:val="0007378E"/>
    <w:rsid w:val="000738A7"/>
    <w:rsid w:val="00073EA3"/>
    <w:rsid w:val="00074227"/>
    <w:rsid w:val="000749EF"/>
    <w:rsid w:val="00074E57"/>
    <w:rsid w:val="0007511F"/>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7DE"/>
    <w:rsid w:val="00083808"/>
    <w:rsid w:val="000838E0"/>
    <w:rsid w:val="00083C3C"/>
    <w:rsid w:val="000841C4"/>
    <w:rsid w:val="000849C5"/>
    <w:rsid w:val="00084FDF"/>
    <w:rsid w:val="00085374"/>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5ED"/>
    <w:rsid w:val="000A2B56"/>
    <w:rsid w:val="000A2D2E"/>
    <w:rsid w:val="000A2DF4"/>
    <w:rsid w:val="000A3167"/>
    <w:rsid w:val="000A3FE9"/>
    <w:rsid w:val="000A4AE5"/>
    <w:rsid w:val="000A4D08"/>
    <w:rsid w:val="000A535E"/>
    <w:rsid w:val="000A53D8"/>
    <w:rsid w:val="000A54DB"/>
    <w:rsid w:val="000A5784"/>
    <w:rsid w:val="000A5C78"/>
    <w:rsid w:val="000A5E0C"/>
    <w:rsid w:val="000A6BF8"/>
    <w:rsid w:val="000A6F5B"/>
    <w:rsid w:val="000B063A"/>
    <w:rsid w:val="000B087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B5F"/>
    <w:rsid w:val="000C2208"/>
    <w:rsid w:val="000C2EEF"/>
    <w:rsid w:val="000C31B8"/>
    <w:rsid w:val="000C4D73"/>
    <w:rsid w:val="000C515A"/>
    <w:rsid w:val="000D13EC"/>
    <w:rsid w:val="000D1E97"/>
    <w:rsid w:val="000D2215"/>
    <w:rsid w:val="000D2554"/>
    <w:rsid w:val="000D284E"/>
    <w:rsid w:val="000D30E4"/>
    <w:rsid w:val="000D3112"/>
    <w:rsid w:val="000D360C"/>
    <w:rsid w:val="000D3A53"/>
    <w:rsid w:val="000D3C4D"/>
    <w:rsid w:val="000D5391"/>
    <w:rsid w:val="000D625F"/>
    <w:rsid w:val="000D675A"/>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0A8"/>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EAF"/>
    <w:rsid w:val="00112F21"/>
    <w:rsid w:val="0011300A"/>
    <w:rsid w:val="0011322D"/>
    <w:rsid w:val="00113355"/>
    <w:rsid w:val="001135BA"/>
    <w:rsid w:val="00114BD9"/>
    <w:rsid w:val="00114F04"/>
    <w:rsid w:val="001151F9"/>
    <w:rsid w:val="00115911"/>
    <w:rsid w:val="00117296"/>
    <w:rsid w:val="00117423"/>
    <w:rsid w:val="001174AC"/>
    <w:rsid w:val="0011759E"/>
    <w:rsid w:val="00117984"/>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848"/>
    <w:rsid w:val="001279D0"/>
    <w:rsid w:val="00127EA2"/>
    <w:rsid w:val="00130753"/>
    <w:rsid w:val="00130B3A"/>
    <w:rsid w:val="00130B83"/>
    <w:rsid w:val="00130EAE"/>
    <w:rsid w:val="00131404"/>
    <w:rsid w:val="001326B7"/>
    <w:rsid w:val="00132BAC"/>
    <w:rsid w:val="00132CFC"/>
    <w:rsid w:val="00132DDA"/>
    <w:rsid w:val="0013361D"/>
    <w:rsid w:val="0013387E"/>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52B"/>
    <w:rsid w:val="00143BD9"/>
    <w:rsid w:val="0014405C"/>
    <w:rsid w:val="0014440C"/>
    <w:rsid w:val="00144D06"/>
    <w:rsid w:val="00145AFF"/>
    <w:rsid w:val="00145B6F"/>
    <w:rsid w:val="00145D21"/>
    <w:rsid w:val="00146069"/>
    <w:rsid w:val="00146445"/>
    <w:rsid w:val="001465B0"/>
    <w:rsid w:val="00147F44"/>
    <w:rsid w:val="00150052"/>
    <w:rsid w:val="0015097A"/>
    <w:rsid w:val="00150CDE"/>
    <w:rsid w:val="001511AD"/>
    <w:rsid w:val="0015172E"/>
    <w:rsid w:val="00151BB2"/>
    <w:rsid w:val="00153000"/>
    <w:rsid w:val="0015312D"/>
    <w:rsid w:val="00153307"/>
    <w:rsid w:val="00153B22"/>
    <w:rsid w:val="00153F85"/>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783"/>
    <w:rsid w:val="0016584C"/>
    <w:rsid w:val="00165F6C"/>
    <w:rsid w:val="00165FC6"/>
    <w:rsid w:val="00166941"/>
    <w:rsid w:val="00166AE0"/>
    <w:rsid w:val="00167384"/>
    <w:rsid w:val="00167535"/>
    <w:rsid w:val="001678FF"/>
    <w:rsid w:val="00167B82"/>
    <w:rsid w:val="00167C0C"/>
    <w:rsid w:val="00167E3C"/>
    <w:rsid w:val="001702B2"/>
    <w:rsid w:val="00170ED8"/>
    <w:rsid w:val="00171103"/>
    <w:rsid w:val="00172D8C"/>
    <w:rsid w:val="001743B2"/>
    <w:rsid w:val="00175564"/>
    <w:rsid w:val="001759F9"/>
    <w:rsid w:val="0017669A"/>
    <w:rsid w:val="00176D09"/>
    <w:rsid w:val="00176D18"/>
    <w:rsid w:val="00177528"/>
    <w:rsid w:val="00177CD9"/>
    <w:rsid w:val="0018041F"/>
    <w:rsid w:val="001804F9"/>
    <w:rsid w:val="00180604"/>
    <w:rsid w:val="00180CB0"/>
    <w:rsid w:val="001829FA"/>
    <w:rsid w:val="0018301B"/>
    <w:rsid w:val="00183510"/>
    <w:rsid w:val="0018370D"/>
    <w:rsid w:val="00183C8D"/>
    <w:rsid w:val="00184249"/>
    <w:rsid w:val="0018573F"/>
    <w:rsid w:val="00185B5F"/>
    <w:rsid w:val="00186DEA"/>
    <w:rsid w:val="00187F78"/>
    <w:rsid w:val="001907C4"/>
    <w:rsid w:val="00191B66"/>
    <w:rsid w:val="0019214A"/>
    <w:rsid w:val="001927F4"/>
    <w:rsid w:val="001928FA"/>
    <w:rsid w:val="001929DB"/>
    <w:rsid w:val="001932DB"/>
    <w:rsid w:val="001939FB"/>
    <w:rsid w:val="00193FB1"/>
    <w:rsid w:val="0019423B"/>
    <w:rsid w:val="00194C1C"/>
    <w:rsid w:val="001961CD"/>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49"/>
    <w:rsid w:val="001A7D4F"/>
    <w:rsid w:val="001B03B7"/>
    <w:rsid w:val="001B09AD"/>
    <w:rsid w:val="001B1D92"/>
    <w:rsid w:val="001B1E39"/>
    <w:rsid w:val="001B2958"/>
    <w:rsid w:val="001B3934"/>
    <w:rsid w:val="001B3B5D"/>
    <w:rsid w:val="001B3C54"/>
    <w:rsid w:val="001B5F0C"/>
    <w:rsid w:val="001B6669"/>
    <w:rsid w:val="001B69CB"/>
    <w:rsid w:val="001B6EA1"/>
    <w:rsid w:val="001B7010"/>
    <w:rsid w:val="001B7323"/>
    <w:rsid w:val="001B7370"/>
    <w:rsid w:val="001B7378"/>
    <w:rsid w:val="001B749D"/>
    <w:rsid w:val="001B77AF"/>
    <w:rsid w:val="001B7906"/>
    <w:rsid w:val="001C01B7"/>
    <w:rsid w:val="001C0BC4"/>
    <w:rsid w:val="001C1732"/>
    <w:rsid w:val="001C1A97"/>
    <w:rsid w:val="001C2333"/>
    <w:rsid w:val="001C235F"/>
    <w:rsid w:val="001C2710"/>
    <w:rsid w:val="001C3B04"/>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0B37"/>
    <w:rsid w:val="001E1051"/>
    <w:rsid w:val="001E27FE"/>
    <w:rsid w:val="001E2803"/>
    <w:rsid w:val="001E2B65"/>
    <w:rsid w:val="001E2F8C"/>
    <w:rsid w:val="001E3983"/>
    <w:rsid w:val="001E3ADE"/>
    <w:rsid w:val="001E3C84"/>
    <w:rsid w:val="001E4190"/>
    <w:rsid w:val="001E43E1"/>
    <w:rsid w:val="001E44AD"/>
    <w:rsid w:val="001E44F5"/>
    <w:rsid w:val="001E4547"/>
    <w:rsid w:val="001E493A"/>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E9"/>
    <w:rsid w:val="001F4D40"/>
    <w:rsid w:val="001F6DC8"/>
    <w:rsid w:val="001F7B62"/>
    <w:rsid w:val="001F7C6D"/>
    <w:rsid w:val="002007F1"/>
    <w:rsid w:val="00201D35"/>
    <w:rsid w:val="0020210B"/>
    <w:rsid w:val="00202D8A"/>
    <w:rsid w:val="00203036"/>
    <w:rsid w:val="0020379F"/>
    <w:rsid w:val="00203BDA"/>
    <w:rsid w:val="00203C89"/>
    <w:rsid w:val="002043AC"/>
    <w:rsid w:val="0020540C"/>
    <w:rsid w:val="0020655B"/>
    <w:rsid w:val="0020658F"/>
    <w:rsid w:val="0020677C"/>
    <w:rsid w:val="00206CB7"/>
    <w:rsid w:val="00207136"/>
    <w:rsid w:val="0020769D"/>
    <w:rsid w:val="002077D6"/>
    <w:rsid w:val="00207C49"/>
    <w:rsid w:val="00210CD7"/>
    <w:rsid w:val="002112DA"/>
    <w:rsid w:val="002119AA"/>
    <w:rsid w:val="0021211A"/>
    <w:rsid w:val="002121D4"/>
    <w:rsid w:val="00212651"/>
    <w:rsid w:val="0021268F"/>
    <w:rsid w:val="0021294F"/>
    <w:rsid w:val="00212B22"/>
    <w:rsid w:val="00212C47"/>
    <w:rsid w:val="002138FA"/>
    <w:rsid w:val="00213E13"/>
    <w:rsid w:val="002140A6"/>
    <w:rsid w:val="002146A8"/>
    <w:rsid w:val="00214C34"/>
    <w:rsid w:val="002151C8"/>
    <w:rsid w:val="002157BD"/>
    <w:rsid w:val="00216096"/>
    <w:rsid w:val="002164DD"/>
    <w:rsid w:val="0021696C"/>
    <w:rsid w:val="00216F7C"/>
    <w:rsid w:val="002179B9"/>
    <w:rsid w:val="002179E1"/>
    <w:rsid w:val="00217AE5"/>
    <w:rsid w:val="00220DAD"/>
    <w:rsid w:val="002210AD"/>
    <w:rsid w:val="002214C5"/>
    <w:rsid w:val="00221D1E"/>
    <w:rsid w:val="00221F3B"/>
    <w:rsid w:val="00222798"/>
    <w:rsid w:val="00222AEC"/>
    <w:rsid w:val="00222B25"/>
    <w:rsid w:val="00222F65"/>
    <w:rsid w:val="002230CF"/>
    <w:rsid w:val="002238CC"/>
    <w:rsid w:val="00224AD7"/>
    <w:rsid w:val="00225551"/>
    <w:rsid w:val="00226865"/>
    <w:rsid w:val="00226BB0"/>
    <w:rsid w:val="00226EED"/>
    <w:rsid w:val="00227FD0"/>
    <w:rsid w:val="002302DB"/>
    <w:rsid w:val="00230EF1"/>
    <w:rsid w:val="002313FD"/>
    <w:rsid w:val="00231E3A"/>
    <w:rsid w:val="0023222B"/>
    <w:rsid w:val="0023247D"/>
    <w:rsid w:val="00233147"/>
    <w:rsid w:val="002342DD"/>
    <w:rsid w:val="002344A0"/>
    <w:rsid w:val="00234B22"/>
    <w:rsid w:val="002352F4"/>
    <w:rsid w:val="00235544"/>
    <w:rsid w:val="002355E5"/>
    <w:rsid w:val="00235763"/>
    <w:rsid w:val="00235846"/>
    <w:rsid w:val="002361CA"/>
    <w:rsid w:val="00236AA7"/>
    <w:rsid w:val="00236B8F"/>
    <w:rsid w:val="00240150"/>
    <w:rsid w:val="00240E43"/>
    <w:rsid w:val="00240E56"/>
    <w:rsid w:val="002412BF"/>
    <w:rsid w:val="00241C61"/>
    <w:rsid w:val="00241EA1"/>
    <w:rsid w:val="002421B4"/>
    <w:rsid w:val="00243F28"/>
    <w:rsid w:val="00244555"/>
    <w:rsid w:val="00244A81"/>
    <w:rsid w:val="00244DD6"/>
    <w:rsid w:val="0024568A"/>
    <w:rsid w:val="002457C9"/>
    <w:rsid w:val="00245F1A"/>
    <w:rsid w:val="00246A67"/>
    <w:rsid w:val="002503F2"/>
    <w:rsid w:val="002506CB"/>
    <w:rsid w:val="00250A1E"/>
    <w:rsid w:val="0025126E"/>
    <w:rsid w:val="00251494"/>
    <w:rsid w:val="0025177C"/>
    <w:rsid w:val="00251EA9"/>
    <w:rsid w:val="002521C5"/>
    <w:rsid w:val="002522BE"/>
    <w:rsid w:val="0025230A"/>
    <w:rsid w:val="00252FA4"/>
    <w:rsid w:val="0025337F"/>
    <w:rsid w:val="002534E6"/>
    <w:rsid w:val="0025351C"/>
    <w:rsid w:val="002536DF"/>
    <w:rsid w:val="00253985"/>
    <w:rsid w:val="00254C8E"/>
    <w:rsid w:val="002552C6"/>
    <w:rsid w:val="00256B58"/>
    <w:rsid w:val="002572EA"/>
    <w:rsid w:val="002573BB"/>
    <w:rsid w:val="00257C26"/>
    <w:rsid w:val="002609BD"/>
    <w:rsid w:val="00260DC3"/>
    <w:rsid w:val="0026137A"/>
    <w:rsid w:val="00261690"/>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1996"/>
    <w:rsid w:val="002723B0"/>
    <w:rsid w:val="00272414"/>
    <w:rsid w:val="00272D1C"/>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58A"/>
    <w:rsid w:val="00283D10"/>
    <w:rsid w:val="00284D1E"/>
    <w:rsid w:val="00284E73"/>
    <w:rsid w:val="00285282"/>
    <w:rsid w:val="00285284"/>
    <w:rsid w:val="00286038"/>
    <w:rsid w:val="00286779"/>
    <w:rsid w:val="002871E0"/>
    <w:rsid w:val="00287506"/>
    <w:rsid w:val="00287E52"/>
    <w:rsid w:val="00290D5F"/>
    <w:rsid w:val="00290FFD"/>
    <w:rsid w:val="002911A8"/>
    <w:rsid w:val="002912F0"/>
    <w:rsid w:val="00291567"/>
    <w:rsid w:val="0029239F"/>
    <w:rsid w:val="00292C9D"/>
    <w:rsid w:val="00293BEF"/>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1F7"/>
    <w:rsid w:val="002B0238"/>
    <w:rsid w:val="002B07FC"/>
    <w:rsid w:val="002B10F5"/>
    <w:rsid w:val="002B12FE"/>
    <w:rsid w:val="002B1B76"/>
    <w:rsid w:val="002B2014"/>
    <w:rsid w:val="002B22D7"/>
    <w:rsid w:val="002B2F28"/>
    <w:rsid w:val="002B370D"/>
    <w:rsid w:val="002B3BC2"/>
    <w:rsid w:val="002B4D65"/>
    <w:rsid w:val="002B5BD6"/>
    <w:rsid w:val="002B6B19"/>
    <w:rsid w:val="002B7006"/>
    <w:rsid w:val="002B72A6"/>
    <w:rsid w:val="002B72C2"/>
    <w:rsid w:val="002B7D11"/>
    <w:rsid w:val="002C061B"/>
    <w:rsid w:val="002C09D3"/>
    <w:rsid w:val="002C0DF9"/>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346F"/>
    <w:rsid w:val="002D4520"/>
    <w:rsid w:val="002D4C07"/>
    <w:rsid w:val="002D4D31"/>
    <w:rsid w:val="002D5195"/>
    <w:rsid w:val="002D6779"/>
    <w:rsid w:val="002D67F3"/>
    <w:rsid w:val="002D6BB6"/>
    <w:rsid w:val="002D7187"/>
    <w:rsid w:val="002D727A"/>
    <w:rsid w:val="002D72CC"/>
    <w:rsid w:val="002E093C"/>
    <w:rsid w:val="002E1B11"/>
    <w:rsid w:val="002E4D1F"/>
    <w:rsid w:val="002E508A"/>
    <w:rsid w:val="002E555A"/>
    <w:rsid w:val="002E56EC"/>
    <w:rsid w:val="002E5874"/>
    <w:rsid w:val="002E5A80"/>
    <w:rsid w:val="002E5DDA"/>
    <w:rsid w:val="002E5DE9"/>
    <w:rsid w:val="002E5EC8"/>
    <w:rsid w:val="002E6F39"/>
    <w:rsid w:val="002E7578"/>
    <w:rsid w:val="002E76E2"/>
    <w:rsid w:val="002E78FC"/>
    <w:rsid w:val="002E79C0"/>
    <w:rsid w:val="002F052A"/>
    <w:rsid w:val="002F1DC3"/>
    <w:rsid w:val="002F214C"/>
    <w:rsid w:val="002F22CC"/>
    <w:rsid w:val="002F2685"/>
    <w:rsid w:val="002F3228"/>
    <w:rsid w:val="002F4476"/>
    <w:rsid w:val="002F48D6"/>
    <w:rsid w:val="002F4C5D"/>
    <w:rsid w:val="002F4CC1"/>
    <w:rsid w:val="002F4E1E"/>
    <w:rsid w:val="002F5E47"/>
    <w:rsid w:val="002F5FED"/>
    <w:rsid w:val="002F6278"/>
    <w:rsid w:val="002F776A"/>
    <w:rsid w:val="002F7BE9"/>
    <w:rsid w:val="00300156"/>
    <w:rsid w:val="0030043B"/>
    <w:rsid w:val="00300C5D"/>
    <w:rsid w:val="0030106E"/>
    <w:rsid w:val="00301223"/>
    <w:rsid w:val="00301957"/>
    <w:rsid w:val="00302017"/>
    <w:rsid w:val="00303392"/>
    <w:rsid w:val="003036BB"/>
    <w:rsid w:val="003039E6"/>
    <w:rsid w:val="00303C80"/>
    <w:rsid w:val="00304D2C"/>
    <w:rsid w:val="00304E2C"/>
    <w:rsid w:val="0030542F"/>
    <w:rsid w:val="00305661"/>
    <w:rsid w:val="00305899"/>
    <w:rsid w:val="00306521"/>
    <w:rsid w:val="0030680B"/>
    <w:rsid w:val="00306BAC"/>
    <w:rsid w:val="003076DA"/>
    <w:rsid w:val="00307C54"/>
    <w:rsid w:val="00307C82"/>
    <w:rsid w:val="0031039C"/>
    <w:rsid w:val="00310C0E"/>
    <w:rsid w:val="00310DCE"/>
    <w:rsid w:val="003113D3"/>
    <w:rsid w:val="0031142E"/>
    <w:rsid w:val="0031203F"/>
    <w:rsid w:val="00314056"/>
    <w:rsid w:val="00314178"/>
    <w:rsid w:val="00315119"/>
    <w:rsid w:val="003154CD"/>
    <w:rsid w:val="00315D43"/>
    <w:rsid w:val="00316464"/>
    <w:rsid w:val="003178FD"/>
    <w:rsid w:val="00317AF2"/>
    <w:rsid w:val="00317DEF"/>
    <w:rsid w:val="00320CAE"/>
    <w:rsid w:val="00321106"/>
    <w:rsid w:val="003220D6"/>
    <w:rsid w:val="00322A67"/>
    <w:rsid w:val="00322BF3"/>
    <w:rsid w:val="00323092"/>
    <w:rsid w:val="00323922"/>
    <w:rsid w:val="00323D47"/>
    <w:rsid w:val="003257CB"/>
    <w:rsid w:val="00325E81"/>
    <w:rsid w:val="0032602D"/>
    <w:rsid w:val="003261E7"/>
    <w:rsid w:val="0032639A"/>
    <w:rsid w:val="003266C9"/>
    <w:rsid w:val="00326D1B"/>
    <w:rsid w:val="00327290"/>
    <w:rsid w:val="003302F1"/>
    <w:rsid w:val="0033077D"/>
    <w:rsid w:val="00330F36"/>
    <w:rsid w:val="003316B7"/>
    <w:rsid w:val="003324D7"/>
    <w:rsid w:val="00332DB3"/>
    <w:rsid w:val="003359D0"/>
    <w:rsid w:val="00335D9C"/>
    <w:rsid w:val="00335FD9"/>
    <w:rsid w:val="003364B0"/>
    <w:rsid w:val="00336A20"/>
    <w:rsid w:val="0033752C"/>
    <w:rsid w:val="0033790D"/>
    <w:rsid w:val="00337B8A"/>
    <w:rsid w:val="0034028C"/>
    <w:rsid w:val="003417BB"/>
    <w:rsid w:val="0034291E"/>
    <w:rsid w:val="00342C19"/>
    <w:rsid w:val="00343224"/>
    <w:rsid w:val="00343F46"/>
    <w:rsid w:val="00344E46"/>
    <w:rsid w:val="00344E8D"/>
    <w:rsid w:val="00344ECB"/>
    <w:rsid w:val="00345070"/>
    <w:rsid w:val="00345288"/>
    <w:rsid w:val="00345B00"/>
    <w:rsid w:val="00345EBD"/>
    <w:rsid w:val="0034602B"/>
    <w:rsid w:val="003461B2"/>
    <w:rsid w:val="00346C9B"/>
    <w:rsid w:val="00346CFA"/>
    <w:rsid w:val="00347253"/>
    <w:rsid w:val="00347B40"/>
    <w:rsid w:val="00350BB9"/>
    <w:rsid w:val="0035104A"/>
    <w:rsid w:val="00351265"/>
    <w:rsid w:val="0035179B"/>
    <w:rsid w:val="0035183E"/>
    <w:rsid w:val="00351A28"/>
    <w:rsid w:val="00351B3E"/>
    <w:rsid w:val="00351BC6"/>
    <w:rsid w:val="00352C3E"/>
    <w:rsid w:val="00353048"/>
    <w:rsid w:val="0035372B"/>
    <w:rsid w:val="003538E6"/>
    <w:rsid w:val="003543CC"/>
    <w:rsid w:val="00355836"/>
    <w:rsid w:val="00355A2D"/>
    <w:rsid w:val="00355BC7"/>
    <w:rsid w:val="00355EDA"/>
    <w:rsid w:val="00356C4A"/>
    <w:rsid w:val="00357E1A"/>
    <w:rsid w:val="003600E6"/>
    <w:rsid w:val="00360649"/>
    <w:rsid w:val="003608B7"/>
    <w:rsid w:val="00360E25"/>
    <w:rsid w:val="00360F55"/>
    <w:rsid w:val="003611D5"/>
    <w:rsid w:val="00361C59"/>
    <w:rsid w:val="00361E49"/>
    <w:rsid w:val="00361F7A"/>
    <w:rsid w:val="0036283C"/>
    <w:rsid w:val="00363494"/>
    <w:rsid w:val="00363552"/>
    <w:rsid w:val="00363A13"/>
    <w:rsid w:val="003647DD"/>
    <w:rsid w:val="0036494F"/>
    <w:rsid w:val="00364B7A"/>
    <w:rsid w:val="0036569E"/>
    <w:rsid w:val="003673CC"/>
    <w:rsid w:val="00367E11"/>
    <w:rsid w:val="00370D82"/>
    <w:rsid w:val="003727D1"/>
    <w:rsid w:val="00372BF3"/>
    <w:rsid w:val="003731FE"/>
    <w:rsid w:val="003735F6"/>
    <w:rsid w:val="0037397C"/>
    <w:rsid w:val="00373EFB"/>
    <w:rsid w:val="0037540A"/>
    <w:rsid w:val="0037711F"/>
    <w:rsid w:val="003771A5"/>
    <w:rsid w:val="00377CDF"/>
    <w:rsid w:val="003817C3"/>
    <w:rsid w:val="00382699"/>
    <w:rsid w:val="00382C86"/>
    <w:rsid w:val="00383300"/>
    <w:rsid w:val="003835FA"/>
    <w:rsid w:val="00384CFE"/>
    <w:rsid w:val="00386944"/>
    <w:rsid w:val="00386C50"/>
    <w:rsid w:val="00386D1C"/>
    <w:rsid w:val="003870EF"/>
    <w:rsid w:val="00387603"/>
    <w:rsid w:val="0038772F"/>
    <w:rsid w:val="003877CD"/>
    <w:rsid w:val="00390C9F"/>
    <w:rsid w:val="003919B8"/>
    <w:rsid w:val="00391D58"/>
    <w:rsid w:val="00392313"/>
    <w:rsid w:val="00392900"/>
    <w:rsid w:val="00393348"/>
    <w:rsid w:val="00393815"/>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917"/>
    <w:rsid w:val="003A2B9E"/>
    <w:rsid w:val="003A375E"/>
    <w:rsid w:val="003A402D"/>
    <w:rsid w:val="003A5013"/>
    <w:rsid w:val="003A5188"/>
    <w:rsid w:val="003A571D"/>
    <w:rsid w:val="003A5AF4"/>
    <w:rsid w:val="003A64D1"/>
    <w:rsid w:val="003A6C06"/>
    <w:rsid w:val="003A7426"/>
    <w:rsid w:val="003A75D8"/>
    <w:rsid w:val="003A787B"/>
    <w:rsid w:val="003A7EBD"/>
    <w:rsid w:val="003B0401"/>
    <w:rsid w:val="003B04F1"/>
    <w:rsid w:val="003B0679"/>
    <w:rsid w:val="003B1813"/>
    <w:rsid w:val="003B1D53"/>
    <w:rsid w:val="003B2F65"/>
    <w:rsid w:val="003B3977"/>
    <w:rsid w:val="003B4DA9"/>
    <w:rsid w:val="003B4E3A"/>
    <w:rsid w:val="003B62CD"/>
    <w:rsid w:val="003B6572"/>
    <w:rsid w:val="003B6CEE"/>
    <w:rsid w:val="003B6D43"/>
    <w:rsid w:val="003B6D8C"/>
    <w:rsid w:val="003B6E69"/>
    <w:rsid w:val="003B701F"/>
    <w:rsid w:val="003B76AB"/>
    <w:rsid w:val="003C0C68"/>
    <w:rsid w:val="003C0FE1"/>
    <w:rsid w:val="003C2552"/>
    <w:rsid w:val="003C25AC"/>
    <w:rsid w:val="003C3267"/>
    <w:rsid w:val="003C39CD"/>
    <w:rsid w:val="003C3D71"/>
    <w:rsid w:val="003C3F11"/>
    <w:rsid w:val="003C4BDC"/>
    <w:rsid w:val="003C5004"/>
    <w:rsid w:val="003C5336"/>
    <w:rsid w:val="003C570C"/>
    <w:rsid w:val="003C6834"/>
    <w:rsid w:val="003C7ED7"/>
    <w:rsid w:val="003D0A0C"/>
    <w:rsid w:val="003D171C"/>
    <w:rsid w:val="003D19EF"/>
    <w:rsid w:val="003D1B36"/>
    <w:rsid w:val="003D2438"/>
    <w:rsid w:val="003D2926"/>
    <w:rsid w:val="003D3672"/>
    <w:rsid w:val="003D3B4F"/>
    <w:rsid w:val="003D45F8"/>
    <w:rsid w:val="003D485D"/>
    <w:rsid w:val="003D577E"/>
    <w:rsid w:val="003D5B2D"/>
    <w:rsid w:val="003D6E9F"/>
    <w:rsid w:val="003D7850"/>
    <w:rsid w:val="003E138E"/>
    <w:rsid w:val="003E1398"/>
    <w:rsid w:val="003E16A6"/>
    <w:rsid w:val="003E16E0"/>
    <w:rsid w:val="003E21B5"/>
    <w:rsid w:val="003E2551"/>
    <w:rsid w:val="003E334A"/>
    <w:rsid w:val="003E3D96"/>
    <w:rsid w:val="003E41E1"/>
    <w:rsid w:val="003E466A"/>
    <w:rsid w:val="003E534C"/>
    <w:rsid w:val="003E5948"/>
    <w:rsid w:val="003E5A23"/>
    <w:rsid w:val="003E5D89"/>
    <w:rsid w:val="003E5FF7"/>
    <w:rsid w:val="003E63FD"/>
    <w:rsid w:val="003E6457"/>
    <w:rsid w:val="003E6676"/>
    <w:rsid w:val="003E704E"/>
    <w:rsid w:val="003E73F0"/>
    <w:rsid w:val="003E79F0"/>
    <w:rsid w:val="003E7FF4"/>
    <w:rsid w:val="003F01D8"/>
    <w:rsid w:val="003F0AB4"/>
    <w:rsid w:val="003F0C85"/>
    <w:rsid w:val="003F1327"/>
    <w:rsid w:val="003F1B04"/>
    <w:rsid w:val="003F1DB6"/>
    <w:rsid w:val="003F29E3"/>
    <w:rsid w:val="003F2BAF"/>
    <w:rsid w:val="003F3219"/>
    <w:rsid w:val="003F33E9"/>
    <w:rsid w:val="003F34A7"/>
    <w:rsid w:val="003F3801"/>
    <w:rsid w:val="003F3CD7"/>
    <w:rsid w:val="003F3F98"/>
    <w:rsid w:val="003F43E2"/>
    <w:rsid w:val="003F56D4"/>
    <w:rsid w:val="003F5A2F"/>
    <w:rsid w:val="003F5B55"/>
    <w:rsid w:val="003F6C92"/>
    <w:rsid w:val="003F6ED2"/>
    <w:rsid w:val="003F7C3A"/>
    <w:rsid w:val="00400744"/>
    <w:rsid w:val="00400C31"/>
    <w:rsid w:val="00404D63"/>
    <w:rsid w:val="00405DC7"/>
    <w:rsid w:val="00405E3B"/>
    <w:rsid w:val="0040659E"/>
    <w:rsid w:val="00406A66"/>
    <w:rsid w:val="00406C82"/>
    <w:rsid w:val="0040734D"/>
    <w:rsid w:val="004074AB"/>
    <w:rsid w:val="00407B38"/>
    <w:rsid w:val="0041126A"/>
    <w:rsid w:val="00412A5D"/>
    <w:rsid w:val="00413096"/>
    <w:rsid w:val="0041344F"/>
    <w:rsid w:val="0041363F"/>
    <w:rsid w:val="00413DAD"/>
    <w:rsid w:val="00413E9E"/>
    <w:rsid w:val="004143FC"/>
    <w:rsid w:val="00414A8B"/>
    <w:rsid w:val="00414CFC"/>
    <w:rsid w:val="00414D76"/>
    <w:rsid w:val="00414E85"/>
    <w:rsid w:val="00414EBC"/>
    <w:rsid w:val="004154C1"/>
    <w:rsid w:val="004157AB"/>
    <w:rsid w:val="00415DAE"/>
    <w:rsid w:val="004161C9"/>
    <w:rsid w:val="00417FBC"/>
    <w:rsid w:val="004209B9"/>
    <w:rsid w:val="00421071"/>
    <w:rsid w:val="004213CE"/>
    <w:rsid w:val="004218AB"/>
    <w:rsid w:val="00421F83"/>
    <w:rsid w:val="00422045"/>
    <w:rsid w:val="004223DF"/>
    <w:rsid w:val="00422A68"/>
    <w:rsid w:val="00423437"/>
    <w:rsid w:val="004239C8"/>
    <w:rsid w:val="00423D1D"/>
    <w:rsid w:val="004242F7"/>
    <w:rsid w:val="00424AB6"/>
    <w:rsid w:val="004256ED"/>
    <w:rsid w:val="00425BCC"/>
    <w:rsid w:val="00425BDB"/>
    <w:rsid w:val="00425DD1"/>
    <w:rsid w:val="00425E4D"/>
    <w:rsid w:val="00426BEB"/>
    <w:rsid w:val="00426D6C"/>
    <w:rsid w:val="0042745D"/>
    <w:rsid w:val="00427670"/>
    <w:rsid w:val="00427AEF"/>
    <w:rsid w:val="004300E5"/>
    <w:rsid w:val="00430AA9"/>
    <w:rsid w:val="00430C98"/>
    <w:rsid w:val="00431126"/>
    <w:rsid w:val="004317DF"/>
    <w:rsid w:val="00431CAB"/>
    <w:rsid w:val="00431D36"/>
    <w:rsid w:val="0043205D"/>
    <w:rsid w:val="00432208"/>
    <w:rsid w:val="00433186"/>
    <w:rsid w:val="00433E00"/>
    <w:rsid w:val="004348BC"/>
    <w:rsid w:val="004348BF"/>
    <w:rsid w:val="00435BF4"/>
    <w:rsid w:val="00435FBE"/>
    <w:rsid w:val="00436709"/>
    <w:rsid w:val="004376F5"/>
    <w:rsid w:val="00437CE5"/>
    <w:rsid w:val="00437F16"/>
    <w:rsid w:val="004410CA"/>
    <w:rsid w:val="004413F4"/>
    <w:rsid w:val="004418F2"/>
    <w:rsid w:val="00441AB1"/>
    <w:rsid w:val="00441D12"/>
    <w:rsid w:val="00442077"/>
    <w:rsid w:val="00442400"/>
    <w:rsid w:val="00442C2B"/>
    <w:rsid w:val="00444035"/>
    <w:rsid w:val="0044435E"/>
    <w:rsid w:val="00444530"/>
    <w:rsid w:val="00444904"/>
    <w:rsid w:val="00444F2C"/>
    <w:rsid w:val="004455F7"/>
    <w:rsid w:val="004463B0"/>
    <w:rsid w:val="00446870"/>
    <w:rsid w:val="00450175"/>
    <w:rsid w:val="004507BE"/>
    <w:rsid w:val="004517C8"/>
    <w:rsid w:val="00452261"/>
    <w:rsid w:val="004522B2"/>
    <w:rsid w:val="0045235D"/>
    <w:rsid w:val="00452567"/>
    <w:rsid w:val="0045331B"/>
    <w:rsid w:val="0045339F"/>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27"/>
    <w:rsid w:val="00457A4F"/>
    <w:rsid w:val="00457C8B"/>
    <w:rsid w:val="004602B6"/>
    <w:rsid w:val="004608D3"/>
    <w:rsid w:val="00460EA8"/>
    <w:rsid w:val="00461668"/>
    <w:rsid w:val="00462914"/>
    <w:rsid w:val="004630AB"/>
    <w:rsid w:val="00463A16"/>
    <w:rsid w:val="00463AF1"/>
    <w:rsid w:val="004646C3"/>
    <w:rsid w:val="00464C7A"/>
    <w:rsid w:val="00465E8A"/>
    <w:rsid w:val="00466693"/>
    <w:rsid w:val="00466B14"/>
    <w:rsid w:val="00466C97"/>
    <w:rsid w:val="004701D3"/>
    <w:rsid w:val="0047038B"/>
    <w:rsid w:val="00470954"/>
    <w:rsid w:val="004709B8"/>
    <w:rsid w:val="00471059"/>
    <w:rsid w:val="0047237D"/>
    <w:rsid w:val="004724C4"/>
    <w:rsid w:val="00473B1A"/>
    <w:rsid w:val="00474346"/>
    <w:rsid w:val="00474956"/>
    <w:rsid w:val="00474D87"/>
    <w:rsid w:val="00475349"/>
    <w:rsid w:val="00475B73"/>
    <w:rsid w:val="004767A8"/>
    <w:rsid w:val="004771D3"/>
    <w:rsid w:val="004776D9"/>
    <w:rsid w:val="004779CD"/>
    <w:rsid w:val="00480BFA"/>
    <w:rsid w:val="0048152B"/>
    <w:rsid w:val="00482AA0"/>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1BD1"/>
    <w:rsid w:val="004A21F4"/>
    <w:rsid w:val="004A2673"/>
    <w:rsid w:val="004A2BCF"/>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1BEB"/>
    <w:rsid w:val="004C2632"/>
    <w:rsid w:val="004C31F3"/>
    <w:rsid w:val="004C32EB"/>
    <w:rsid w:val="004C36BA"/>
    <w:rsid w:val="004C3B54"/>
    <w:rsid w:val="004C40CC"/>
    <w:rsid w:val="004C4EA2"/>
    <w:rsid w:val="004C55A1"/>
    <w:rsid w:val="004C6243"/>
    <w:rsid w:val="004C69F7"/>
    <w:rsid w:val="004C6D16"/>
    <w:rsid w:val="004D10F7"/>
    <w:rsid w:val="004D1D7A"/>
    <w:rsid w:val="004D1DB0"/>
    <w:rsid w:val="004D23F8"/>
    <w:rsid w:val="004D282B"/>
    <w:rsid w:val="004D35B4"/>
    <w:rsid w:val="004D4077"/>
    <w:rsid w:val="004D4207"/>
    <w:rsid w:val="004D4B1A"/>
    <w:rsid w:val="004D51FE"/>
    <w:rsid w:val="004D581D"/>
    <w:rsid w:val="004D6300"/>
    <w:rsid w:val="004D6699"/>
    <w:rsid w:val="004D6787"/>
    <w:rsid w:val="004D76B4"/>
    <w:rsid w:val="004E0261"/>
    <w:rsid w:val="004E0FBE"/>
    <w:rsid w:val="004E0FF1"/>
    <w:rsid w:val="004E13F6"/>
    <w:rsid w:val="004E2306"/>
    <w:rsid w:val="004E2BDF"/>
    <w:rsid w:val="004E3753"/>
    <w:rsid w:val="004E4320"/>
    <w:rsid w:val="004E451E"/>
    <w:rsid w:val="004E46F9"/>
    <w:rsid w:val="004E4845"/>
    <w:rsid w:val="004E5851"/>
    <w:rsid w:val="004E5D6F"/>
    <w:rsid w:val="004E6072"/>
    <w:rsid w:val="004E6648"/>
    <w:rsid w:val="004E6C49"/>
    <w:rsid w:val="004E7364"/>
    <w:rsid w:val="004E7A5B"/>
    <w:rsid w:val="004E7B7C"/>
    <w:rsid w:val="004E7CFE"/>
    <w:rsid w:val="004F0889"/>
    <w:rsid w:val="004F0B10"/>
    <w:rsid w:val="004F1670"/>
    <w:rsid w:val="004F1730"/>
    <w:rsid w:val="004F1797"/>
    <w:rsid w:val="004F1BD0"/>
    <w:rsid w:val="004F25F4"/>
    <w:rsid w:val="004F3085"/>
    <w:rsid w:val="004F45ED"/>
    <w:rsid w:val="004F592B"/>
    <w:rsid w:val="004F6759"/>
    <w:rsid w:val="004F7427"/>
    <w:rsid w:val="004F753A"/>
    <w:rsid w:val="004F7E8E"/>
    <w:rsid w:val="00502B94"/>
    <w:rsid w:val="005030D4"/>
    <w:rsid w:val="00503AE2"/>
    <w:rsid w:val="00503D93"/>
    <w:rsid w:val="00505107"/>
    <w:rsid w:val="00505155"/>
    <w:rsid w:val="005067E9"/>
    <w:rsid w:val="00506F90"/>
    <w:rsid w:val="00507252"/>
    <w:rsid w:val="005076E8"/>
    <w:rsid w:val="005079D8"/>
    <w:rsid w:val="0051003E"/>
    <w:rsid w:val="005101F5"/>
    <w:rsid w:val="005109A4"/>
    <w:rsid w:val="00511013"/>
    <w:rsid w:val="00511200"/>
    <w:rsid w:val="00511417"/>
    <w:rsid w:val="005117E0"/>
    <w:rsid w:val="00512580"/>
    <w:rsid w:val="005135F6"/>
    <w:rsid w:val="0051398C"/>
    <w:rsid w:val="00513C97"/>
    <w:rsid w:val="0051461F"/>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859"/>
    <w:rsid w:val="00526A86"/>
    <w:rsid w:val="00526DD2"/>
    <w:rsid w:val="005270AA"/>
    <w:rsid w:val="0052758B"/>
    <w:rsid w:val="005308F8"/>
    <w:rsid w:val="005317D0"/>
    <w:rsid w:val="00531A76"/>
    <w:rsid w:val="0053237C"/>
    <w:rsid w:val="005337A7"/>
    <w:rsid w:val="00533C6B"/>
    <w:rsid w:val="005342F5"/>
    <w:rsid w:val="00534820"/>
    <w:rsid w:val="0053546D"/>
    <w:rsid w:val="00535AC2"/>
    <w:rsid w:val="00535D26"/>
    <w:rsid w:val="00536B5C"/>
    <w:rsid w:val="00537131"/>
    <w:rsid w:val="00537A86"/>
    <w:rsid w:val="00537D44"/>
    <w:rsid w:val="005402E2"/>
    <w:rsid w:val="0054083E"/>
    <w:rsid w:val="00540C91"/>
    <w:rsid w:val="00540EDF"/>
    <w:rsid w:val="005421B4"/>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4E8D"/>
    <w:rsid w:val="0055594B"/>
    <w:rsid w:val="00555AAD"/>
    <w:rsid w:val="00556140"/>
    <w:rsid w:val="005561B1"/>
    <w:rsid w:val="00556E77"/>
    <w:rsid w:val="00556FD9"/>
    <w:rsid w:val="00557B1A"/>
    <w:rsid w:val="0056088B"/>
    <w:rsid w:val="0056110C"/>
    <w:rsid w:val="005611BD"/>
    <w:rsid w:val="0056138E"/>
    <w:rsid w:val="0056254F"/>
    <w:rsid w:val="0056487E"/>
    <w:rsid w:val="00564A33"/>
    <w:rsid w:val="00565823"/>
    <w:rsid w:val="00566422"/>
    <w:rsid w:val="00566D6D"/>
    <w:rsid w:val="00567BA3"/>
    <w:rsid w:val="005704F4"/>
    <w:rsid w:val="005712F8"/>
    <w:rsid w:val="005719A7"/>
    <w:rsid w:val="0057209C"/>
    <w:rsid w:val="005726A3"/>
    <w:rsid w:val="00572AA3"/>
    <w:rsid w:val="005736E0"/>
    <w:rsid w:val="0057385C"/>
    <w:rsid w:val="00574007"/>
    <w:rsid w:val="0057465B"/>
    <w:rsid w:val="00575674"/>
    <w:rsid w:val="005766EC"/>
    <w:rsid w:val="005767D9"/>
    <w:rsid w:val="00577146"/>
    <w:rsid w:val="005773A0"/>
    <w:rsid w:val="005800F8"/>
    <w:rsid w:val="005801AA"/>
    <w:rsid w:val="00580A07"/>
    <w:rsid w:val="0058156A"/>
    <w:rsid w:val="00581E0B"/>
    <w:rsid w:val="00582002"/>
    <w:rsid w:val="00583A68"/>
    <w:rsid w:val="00583C58"/>
    <w:rsid w:val="00584050"/>
    <w:rsid w:val="00584401"/>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513"/>
    <w:rsid w:val="00595F55"/>
    <w:rsid w:val="00595F57"/>
    <w:rsid w:val="005962B0"/>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1FDD"/>
    <w:rsid w:val="005B2853"/>
    <w:rsid w:val="005B2A0E"/>
    <w:rsid w:val="005B32B6"/>
    <w:rsid w:val="005B3E37"/>
    <w:rsid w:val="005B53D6"/>
    <w:rsid w:val="005B64CC"/>
    <w:rsid w:val="005B66AB"/>
    <w:rsid w:val="005B6BC6"/>
    <w:rsid w:val="005B6C5A"/>
    <w:rsid w:val="005B77F0"/>
    <w:rsid w:val="005B787B"/>
    <w:rsid w:val="005B7949"/>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2A6B"/>
    <w:rsid w:val="005D3067"/>
    <w:rsid w:val="005D50F4"/>
    <w:rsid w:val="005D588C"/>
    <w:rsid w:val="005D59CD"/>
    <w:rsid w:val="005D64D0"/>
    <w:rsid w:val="005D65C0"/>
    <w:rsid w:val="005D6C41"/>
    <w:rsid w:val="005D6D0D"/>
    <w:rsid w:val="005D6DBE"/>
    <w:rsid w:val="005D772C"/>
    <w:rsid w:val="005E0719"/>
    <w:rsid w:val="005E146D"/>
    <w:rsid w:val="005E2FB4"/>
    <w:rsid w:val="005E555E"/>
    <w:rsid w:val="005E6E34"/>
    <w:rsid w:val="005E7267"/>
    <w:rsid w:val="005E7759"/>
    <w:rsid w:val="005E78BC"/>
    <w:rsid w:val="005F044F"/>
    <w:rsid w:val="005F0905"/>
    <w:rsid w:val="005F0F5F"/>
    <w:rsid w:val="005F2917"/>
    <w:rsid w:val="005F2D82"/>
    <w:rsid w:val="005F2F80"/>
    <w:rsid w:val="005F4664"/>
    <w:rsid w:val="005F4CDA"/>
    <w:rsid w:val="005F5147"/>
    <w:rsid w:val="005F53C3"/>
    <w:rsid w:val="005F5537"/>
    <w:rsid w:val="005F55FC"/>
    <w:rsid w:val="005F5EFB"/>
    <w:rsid w:val="005F60E5"/>
    <w:rsid w:val="005F6664"/>
    <w:rsid w:val="005F66E7"/>
    <w:rsid w:val="005F6EA9"/>
    <w:rsid w:val="005F744A"/>
    <w:rsid w:val="005F756D"/>
    <w:rsid w:val="005F7DCF"/>
    <w:rsid w:val="0060025C"/>
    <w:rsid w:val="006006BC"/>
    <w:rsid w:val="0060085C"/>
    <w:rsid w:val="00600E6D"/>
    <w:rsid w:val="0060145B"/>
    <w:rsid w:val="006017D6"/>
    <w:rsid w:val="0060261A"/>
    <w:rsid w:val="00602E1C"/>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836"/>
    <w:rsid w:val="00614D4E"/>
    <w:rsid w:val="006153E6"/>
    <w:rsid w:val="006157AC"/>
    <w:rsid w:val="00615CF4"/>
    <w:rsid w:val="006179A5"/>
    <w:rsid w:val="006201F3"/>
    <w:rsid w:val="00620A2B"/>
    <w:rsid w:val="00620B76"/>
    <w:rsid w:val="00620EA7"/>
    <w:rsid w:val="006224BC"/>
    <w:rsid w:val="006228E2"/>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060"/>
    <w:rsid w:val="00636495"/>
    <w:rsid w:val="006374BD"/>
    <w:rsid w:val="00637F9A"/>
    <w:rsid w:val="00640177"/>
    <w:rsid w:val="00641CA2"/>
    <w:rsid w:val="00642285"/>
    <w:rsid w:val="00642691"/>
    <w:rsid w:val="00642F09"/>
    <w:rsid w:val="00643826"/>
    <w:rsid w:val="00643A26"/>
    <w:rsid w:val="00643A31"/>
    <w:rsid w:val="006441DD"/>
    <w:rsid w:val="00644FD3"/>
    <w:rsid w:val="00650280"/>
    <w:rsid w:val="00650A2C"/>
    <w:rsid w:val="00651696"/>
    <w:rsid w:val="00651C67"/>
    <w:rsid w:val="006524B0"/>
    <w:rsid w:val="00652B0F"/>
    <w:rsid w:val="006533DC"/>
    <w:rsid w:val="00653561"/>
    <w:rsid w:val="00653578"/>
    <w:rsid w:val="006538DD"/>
    <w:rsid w:val="006539E6"/>
    <w:rsid w:val="00653DB6"/>
    <w:rsid w:val="00654111"/>
    <w:rsid w:val="0065431B"/>
    <w:rsid w:val="0065498F"/>
    <w:rsid w:val="00654D45"/>
    <w:rsid w:val="0065508A"/>
    <w:rsid w:val="006569D4"/>
    <w:rsid w:val="006573F8"/>
    <w:rsid w:val="006575A5"/>
    <w:rsid w:val="006601CC"/>
    <w:rsid w:val="006609EC"/>
    <w:rsid w:val="00660B3B"/>
    <w:rsid w:val="00660BC0"/>
    <w:rsid w:val="006611C8"/>
    <w:rsid w:val="00661431"/>
    <w:rsid w:val="006624A8"/>
    <w:rsid w:val="006635E6"/>
    <w:rsid w:val="00663BE1"/>
    <w:rsid w:val="00663C11"/>
    <w:rsid w:val="00663CA8"/>
    <w:rsid w:val="006651EE"/>
    <w:rsid w:val="00665957"/>
    <w:rsid w:val="0066675A"/>
    <w:rsid w:val="006668C2"/>
    <w:rsid w:val="00666946"/>
    <w:rsid w:val="00670428"/>
    <w:rsid w:val="006709B2"/>
    <w:rsid w:val="006715E2"/>
    <w:rsid w:val="006718B0"/>
    <w:rsid w:val="00671E25"/>
    <w:rsid w:val="00672002"/>
    <w:rsid w:val="00672322"/>
    <w:rsid w:val="00673387"/>
    <w:rsid w:val="006734B8"/>
    <w:rsid w:val="00673501"/>
    <w:rsid w:val="00674026"/>
    <w:rsid w:val="00675144"/>
    <w:rsid w:val="00676749"/>
    <w:rsid w:val="00676A9A"/>
    <w:rsid w:val="00677099"/>
    <w:rsid w:val="00677ADE"/>
    <w:rsid w:val="00677B0F"/>
    <w:rsid w:val="00677E15"/>
    <w:rsid w:val="00680A3F"/>
    <w:rsid w:val="00680DFF"/>
    <w:rsid w:val="006811BB"/>
    <w:rsid w:val="00681465"/>
    <w:rsid w:val="00681DE5"/>
    <w:rsid w:val="00681FF2"/>
    <w:rsid w:val="00683092"/>
    <w:rsid w:val="0068312C"/>
    <w:rsid w:val="00683272"/>
    <w:rsid w:val="0068333D"/>
    <w:rsid w:val="0068347F"/>
    <w:rsid w:val="006834B8"/>
    <w:rsid w:val="006843CB"/>
    <w:rsid w:val="00684B11"/>
    <w:rsid w:val="00684F60"/>
    <w:rsid w:val="0068686B"/>
    <w:rsid w:val="00686C12"/>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12D"/>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02F"/>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B76EB"/>
    <w:rsid w:val="006C00B3"/>
    <w:rsid w:val="006C0A56"/>
    <w:rsid w:val="006C0E04"/>
    <w:rsid w:val="006C0F64"/>
    <w:rsid w:val="006C142E"/>
    <w:rsid w:val="006C1F22"/>
    <w:rsid w:val="006C29CE"/>
    <w:rsid w:val="006C3100"/>
    <w:rsid w:val="006C3673"/>
    <w:rsid w:val="006C387D"/>
    <w:rsid w:val="006C3D77"/>
    <w:rsid w:val="006C3DA5"/>
    <w:rsid w:val="006C400E"/>
    <w:rsid w:val="006C6378"/>
    <w:rsid w:val="006C65E2"/>
    <w:rsid w:val="006C6A85"/>
    <w:rsid w:val="006C703C"/>
    <w:rsid w:val="006C7F83"/>
    <w:rsid w:val="006D1816"/>
    <w:rsid w:val="006D1C39"/>
    <w:rsid w:val="006D1E35"/>
    <w:rsid w:val="006D217E"/>
    <w:rsid w:val="006D2321"/>
    <w:rsid w:val="006D2491"/>
    <w:rsid w:val="006D2777"/>
    <w:rsid w:val="006D2B86"/>
    <w:rsid w:val="006D334E"/>
    <w:rsid w:val="006D335B"/>
    <w:rsid w:val="006D3F39"/>
    <w:rsid w:val="006D42CD"/>
    <w:rsid w:val="006D452D"/>
    <w:rsid w:val="006D4735"/>
    <w:rsid w:val="006D4781"/>
    <w:rsid w:val="006D490B"/>
    <w:rsid w:val="006D5711"/>
    <w:rsid w:val="006D6782"/>
    <w:rsid w:val="006D7963"/>
    <w:rsid w:val="006D79DA"/>
    <w:rsid w:val="006E0951"/>
    <w:rsid w:val="006E151D"/>
    <w:rsid w:val="006E19CD"/>
    <w:rsid w:val="006E2F4A"/>
    <w:rsid w:val="006E328A"/>
    <w:rsid w:val="006E3530"/>
    <w:rsid w:val="006E411F"/>
    <w:rsid w:val="006E43B5"/>
    <w:rsid w:val="006E4CD8"/>
    <w:rsid w:val="006E58AB"/>
    <w:rsid w:val="006E59AF"/>
    <w:rsid w:val="006E6CDE"/>
    <w:rsid w:val="006E72A9"/>
    <w:rsid w:val="006E7FE2"/>
    <w:rsid w:val="006F0287"/>
    <w:rsid w:val="006F11AA"/>
    <w:rsid w:val="006F1DFC"/>
    <w:rsid w:val="006F1E59"/>
    <w:rsid w:val="006F26DD"/>
    <w:rsid w:val="006F3443"/>
    <w:rsid w:val="006F3792"/>
    <w:rsid w:val="006F3E94"/>
    <w:rsid w:val="006F42A6"/>
    <w:rsid w:val="006F4F2C"/>
    <w:rsid w:val="006F537F"/>
    <w:rsid w:val="006F54ED"/>
    <w:rsid w:val="006F5E0B"/>
    <w:rsid w:val="006F7098"/>
    <w:rsid w:val="006F70A0"/>
    <w:rsid w:val="006F7382"/>
    <w:rsid w:val="006F79BF"/>
    <w:rsid w:val="00700C8F"/>
    <w:rsid w:val="007010F1"/>
    <w:rsid w:val="00701174"/>
    <w:rsid w:val="00701A1E"/>
    <w:rsid w:val="007022B6"/>
    <w:rsid w:val="0070255A"/>
    <w:rsid w:val="00702BBF"/>
    <w:rsid w:val="00702EF2"/>
    <w:rsid w:val="00702F01"/>
    <w:rsid w:val="00704B9F"/>
    <w:rsid w:val="00704FAF"/>
    <w:rsid w:val="00705211"/>
    <w:rsid w:val="00706AA0"/>
    <w:rsid w:val="00706BAA"/>
    <w:rsid w:val="0071023B"/>
    <w:rsid w:val="00710512"/>
    <w:rsid w:val="00710BBD"/>
    <w:rsid w:val="00711060"/>
    <w:rsid w:val="007118B9"/>
    <w:rsid w:val="00713D36"/>
    <w:rsid w:val="00714E77"/>
    <w:rsid w:val="00715965"/>
    <w:rsid w:val="007159A6"/>
    <w:rsid w:val="0071761A"/>
    <w:rsid w:val="00717988"/>
    <w:rsid w:val="00720EEB"/>
    <w:rsid w:val="00721024"/>
    <w:rsid w:val="0072150D"/>
    <w:rsid w:val="00722C37"/>
    <w:rsid w:val="00723E3D"/>
    <w:rsid w:val="00724612"/>
    <w:rsid w:val="00724A52"/>
    <w:rsid w:val="00724C96"/>
    <w:rsid w:val="00725667"/>
    <w:rsid w:val="00725AD3"/>
    <w:rsid w:val="00726066"/>
    <w:rsid w:val="00726807"/>
    <w:rsid w:val="007271E1"/>
    <w:rsid w:val="00727470"/>
    <w:rsid w:val="007302DA"/>
    <w:rsid w:val="00730A00"/>
    <w:rsid w:val="00730CDA"/>
    <w:rsid w:val="00731AF9"/>
    <w:rsid w:val="00731DA9"/>
    <w:rsid w:val="00731FA7"/>
    <w:rsid w:val="007339AE"/>
    <w:rsid w:val="00733B12"/>
    <w:rsid w:val="00733B52"/>
    <w:rsid w:val="007343A6"/>
    <w:rsid w:val="00734B6D"/>
    <w:rsid w:val="00734DD2"/>
    <w:rsid w:val="00735A01"/>
    <w:rsid w:val="0073626D"/>
    <w:rsid w:val="00736445"/>
    <w:rsid w:val="00736788"/>
    <w:rsid w:val="00736884"/>
    <w:rsid w:val="00736A84"/>
    <w:rsid w:val="007373F0"/>
    <w:rsid w:val="00737CB1"/>
    <w:rsid w:val="00737F8F"/>
    <w:rsid w:val="007407AF"/>
    <w:rsid w:val="0074192E"/>
    <w:rsid w:val="00741F43"/>
    <w:rsid w:val="00742095"/>
    <w:rsid w:val="00742462"/>
    <w:rsid w:val="00742B3F"/>
    <w:rsid w:val="00742FC5"/>
    <w:rsid w:val="00743902"/>
    <w:rsid w:val="00744372"/>
    <w:rsid w:val="00744F4B"/>
    <w:rsid w:val="007452F4"/>
    <w:rsid w:val="00746B1D"/>
    <w:rsid w:val="007470BB"/>
    <w:rsid w:val="00747816"/>
    <w:rsid w:val="00747C86"/>
    <w:rsid w:val="007500FA"/>
    <w:rsid w:val="00750177"/>
    <w:rsid w:val="0075019F"/>
    <w:rsid w:val="0075074E"/>
    <w:rsid w:val="00750D81"/>
    <w:rsid w:val="00751B95"/>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886"/>
    <w:rsid w:val="00756EFE"/>
    <w:rsid w:val="0075703E"/>
    <w:rsid w:val="0076017C"/>
    <w:rsid w:val="00761EE6"/>
    <w:rsid w:val="00762957"/>
    <w:rsid w:val="0076312F"/>
    <w:rsid w:val="007637F7"/>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34E"/>
    <w:rsid w:val="00770A12"/>
    <w:rsid w:val="00770B1A"/>
    <w:rsid w:val="00770CEA"/>
    <w:rsid w:val="0077130D"/>
    <w:rsid w:val="00772785"/>
    <w:rsid w:val="007727B5"/>
    <w:rsid w:val="007734CD"/>
    <w:rsid w:val="00773773"/>
    <w:rsid w:val="00773A41"/>
    <w:rsid w:val="007741B4"/>
    <w:rsid w:val="00774593"/>
    <w:rsid w:val="00775395"/>
    <w:rsid w:val="00776269"/>
    <w:rsid w:val="00776CF8"/>
    <w:rsid w:val="00776D50"/>
    <w:rsid w:val="00777C3C"/>
    <w:rsid w:val="00780DC4"/>
    <w:rsid w:val="00780E00"/>
    <w:rsid w:val="00780F0B"/>
    <w:rsid w:val="0078109D"/>
    <w:rsid w:val="0078179D"/>
    <w:rsid w:val="007818F8"/>
    <w:rsid w:val="00781C32"/>
    <w:rsid w:val="007828DD"/>
    <w:rsid w:val="00782E4E"/>
    <w:rsid w:val="00783086"/>
    <w:rsid w:val="0078368A"/>
    <w:rsid w:val="00783AC2"/>
    <w:rsid w:val="00783EEA"/>
    <w:rsid w:val="00784463"/>
    <w:rsid w:val="00784790"/>
    <w:rsid w:val="00784FF5"/>
    <w:rsid w:val="007878D3"/>
    <w:rsid w:val="0079036A"/>
    <w:rsid w:val="0079038F"/>
    <w:rsid w:val="0079041D"/>
    <w:rsid w:val="00790A12"/>
    <w:rsid w:val="00790B19"/>
    <w:rsid w:val="00790BE7"/>
    <w:rsid w:val="00790F90"/>
    <w:rsid w:val="007939DA"/>
    <w:rsid w:val="0079416C"/>
    <w:rsid w:val="007942DD"/>
    <w:rsid w:val="00794598"/>
    <w:rsid w:val="00796F2E"/>
    <w:rsid w:val="00797502"/>
    <w:rsid w:val="00797722"/>
    <w:rsid w:val="007A1046"/>
    <w:rsid w:val="007A12AD"/>
    <w:rsid w:val="007A12FE"/>
    <w:rsid w:val="007A15F7"/>
    <w:rsid w:val="007A2F9F"/>
    <w:rsid w:val="007A3DBE"/>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A3"/>
    <w:rsid w:val="007C13FC"/>
    <w:rsid w:val="007C1A97"/>
    <w:rsid w:val="007C207E"/>
    <w:rsid w:val="007C2860"/>
    <w:rsid w:val="007C2BC3"/>
    <w:rsid w:val="007C2E62"/>
    <w:rsid w:val="007C3671"/>
    <w:rsid w:val="007C3FCB"/>
    <w:rsid w:val="007C49F6"/>
    <w:rsid w:val="007C6284"/>
    <w:rsid w:val="007C6608"/>
    <w:rsid w:val="007C785C"/>
    <w:rsid w:val="007C7B66"/>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BEE"/>
    <w:rsid w:val="007E0EEC"/>
    <w:rsid w:val="007E16C8"/>
    <w:rsid w:val="007E1A5B"/>
    <w:rsid w:val="007E22BF"/>
    <w:rsid w:val="007E24C9"/>
    <w:rsid w:val="007E2EB7"/>
    <w:rsid w:val="007E3A95"/>
    <w:rsid w:val="007E3BCD"/>
    <w:rsid w:val="007E3FB4"/>
    <w:rsid w:val="007E48EB"/>
    <w:rsid w:val="007E4C21"/>
    <w:rsid w:val="007E559A"/>
    <w:rsid w:val="007E55E5"/>
    <w:rsid w:val="007E746D"/>
    <w:rsid w:val="007F0256"/>
    <w:rsid w:val="007F029C"/>
    <w:rsid w:val="007F0604"/>
    <w:rsid w:val="007F0DC3"/>
    <w:rsid w:val="007F15A7"/>
    <w:rsid w:val="007F2780"/>
    <w:rsid w:val="007F304B"/>
    <w:rsid w:val="007F39CE"/>
    <w:rsid w:val="007F3ACC"/>
    <w:rsid w:val="007F3DC9"/>
    <w:rsid w:val="007F4B39"/>
    <w:rsid w:val="007F5E32"/>
    <w:rsid w:val="007F6705"/>
    <w:rsid w:val="007F6DBD"/>
    <w:rsid w:val="007F6E98"/>
    <w:rsid w:val="007F70AB"/>
    <w:rsid w:val="007F711D"/>
    <w:rsid w:val="007F7296"/>
    <w:rsid w:val="007F7AE2"/>
    <w:rsid w:val="00800D8A"/>
    <w:rsid w:val="00800E91"/>
    <w:rsid w:val="00800F36"/>
    <w:rsid w:val="0080147F"/>
    <w:rsid w:val="00801582"/>
    <w:rsid w:val="00801939"/>
    <w:rsid w:val="0080216F"/>
    <w:rsid w:val="008021DA"/>
    <w:rsid w:val="0080243C"/>
    <w:rsid w:val="008024B9"/>
    <w:rsid w:val="00802EB5"/>
    <w:rsid w:val="00803CF1"/>
    <w:rsid w:val="00804011"/>
    <w:rsid w:val="0080432C"/>
    <w:rsid w:val="00804440"/>
    <w:rsid w:val="00805EB6"/>
    <w:rsid w:val="008062B3"/>
    <w:rsid w:val="00806636"/>
    <w:rsid w:val="00807393"/>
    <w:rsid w:val="0081101D"/>
    <w:rsid w:val="0081148D"/>
    <w:rsid w:val="00811690"/>
    <w:rsid w:val="00811752"/>
    <w:rsid w:val="008117D5"/>
    <w:rsid w:val="00811BF2"/>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64F1"/>
    <w:rsid w:val="00827242"/>
    <w:rsid w:val="0082741C"/>
    <w:rsid w:val="00827941"/>
    <w:rsid w:val="00827DF7"/>
    <w:rsid w:val="008306D9"/>
    <w:rsid w:val="0083072B"/>
    <w:rsid w:val="00830B42"/>
    <w:rsid w:val="00830CE7"/>
    <w:rsid w:val="00831BC9"/>
    <w:rsid w:val="00831C33"/>
    <w:rsid w:val="00831CCB"/>
    <w:rsid w:val="00831CF6"/>
    <w:rsid w:val="0083260C"/>
    <w:rsid w:val="008330ED"/>
    <w:rsid w:val="00833705"/>
    <w:rsid w:val="008343FB"/>
    <w:rsid w:val="00834883"/>
    <w:rsid w:val="00834A62"/>
    <w:rsid w:val="008355E8"/>
    <w:rsid w:val="00835754"/>
    <w:rsid w:val="00836757"/>
    <w:rsid w:val="008377A6"/>
    <w:rsid w:val="00840019"/>
    <w:rsid w:val="00840732"/>
    <w:rsid w:val="00840ACA"/>
    <w:rsid w:val="00840CF7"/>
    <w:rsid w:val="008416C7"/>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6BD8"/>
    <w:rsid w:val="0084749E"/>
    <w:rsid w:val="008474D9"/>
    <w:rsid w:val="00847913"/>
    <w:rsid w:val="00847F25"/>
    <w:rsid w:val="008502DA"/>
    <w:rsid w:val="008505EC"/>
    <w:rsid w:val="00850998"/>
    <w:rsid w:val="00850F67"/>
    <w:rsid w:val="00851185"/>
    <w:rsid w:val="0085131B"/>
    <w:rsid w:val="008523DB"/>
    <w:rsid w:val="0085392E"/>
    <w:rsid w:val="00854B8B"/>
    <w:rsid w:val="00855AF6"/>
    <w:rsid w:val="008563D7"/>
    <w:rsid w:val="008569BD"/>
    <w:rsid w:val="00856CCB"/>
    <w:rsid w:val="00856D9A"/>
    <w:rsid w:val="008573A2"/>
    <w:rsid w:val="00857D01"/>
    <w:rsid w:val="0086117F"/>
    <w:rsid w:val="008611CD"/>
    <w:rsid w:val="0086199A"/>
    <w:rsid w:val="008627E1"/>
    <w:rsid w:val="00862BEE"/>
    <w:rsid w:val="00862F19"/>
    <w:rsid w:val="00863044"/>
    <w:rsid w:val="00863C44"/>
    <w:rsid w:val="0086479A"/>
    <w:rsid w:val="008647F3"/>
    <w:rsid w:val="008654C3"/>
    <w:rsid w:val="00865AA0"/>
    <w:rsid w:val="00865B0E"/>
    <w:rsid w:val="00865B8B"/>
    <w:rsid w:val="00865EA8"/>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6AB"/>
    <w:rsid w:val="00890AB0"/>
    <w:rsid w:val="00891487"/>
    <w:rsid w:val="00891B06"/>
    <w:rsid w:val="00892C3E"/>
    <w:rsid w:val="00892F75"/>
    <w:rsid w:val="0089355D"/>
    <w:rsid w:val="00893E9F"/>
    <w:rsid w:val="0089534A"/>
    <w:rsid w:val="00895CD6"/>
    <w:rsid w:val="00896F84"/>
    <w:rsid w:val="00897033"/>
    <w:rsid w:val="00897805"/>
    <w:rsid w:val="00897A7E"/>
    <w:rsid w:val="00897D1E"/>
    <w:rsid w:val="008A1ECA"/>
    <w:rsid w:val="008A2C7C"/>
    <w:rsid w:val="008A2FBA"/>
    <w:rsid w:val="008A3493"/>
    <w:rsid w:val="008A3614"/>
    <w:rsid w:val="008A4040"/>
    <w:rsid w:val="008A494F"/>
    <w:rsid w:val="008A49D2"/>
    <w:rsid w:val="008A4B2C"/>
    <w:rsid w:val="008A4D06"/>
    <w:rsid w:val="008A4D18"/>
    <w:rsid w:val="008A5102"/>
    <w:rsid w:val="008A532B"/>
    <w:rsid w:val="008A6219"/>
    <w:rsid w:val="008A6369"/>
    <w:rsid w:val="008A6731"/>
    <w:rsid w:val="008A797F"/>
    <w:rsid w:val="008A7DBB"/>
    <w:rsid w:val="008B09EE"/>
    <w:rsid w:val="008B1484"/>
    <w:rsid w:val="008B18CE"/>
    <w:rsid w:val="008B1B90"/>
    <w:rsid w:val="008B20B2"/>
    <w:rsid w:val="008B269F"/>
    <w:rsid w:val="008B397D"/>
    <w:rsid w:val="008B3B1C"/>
    <w:rsid w:val="008B3BEB"/>
    <w:rsid w:val="008B4C2C"/>
    <w:rsid w:val="008B5BC4"/>
    <w:rsid w:val="008B62F4"/>
    <w:rsid w:val="008B64CE"/>
    <w:rsid w:val="008B6DBB"/>
    <w:rsid w:val="008B70FE"/>
    <w:rsid w:val="008B7169"/>
    <w:rsid w:val="008B7656"/>
    <w:rsid w:val="008C05F3"/>
    <w:rsid w:val="008C0F92"/>
    <w:rsid w:val="008C1080"/>
    <w:rsid w:val="008C12AD"/>
    <w:rsid w:val="008C131A"/>
    <w:rsid w:val="008C186F"/>
    <w:rsid w:val="008C25CC"/>
    <w:rsid w:val="008C28C7"/>
    <w:rsid w:val="008C2CBA"/>
    <w:rsid w:val="008C2D29"/>
    <w:rsid w:val="008C3279"/>
    <w:rsid w:val="008C3FF6"/>
    <w:rsid w:val="008C4839"/>
    <w:rsid w:val="008C57F4"/>
    <w:rsid w:val="008C6058"/>
    <w:rsid w:val="008C70AD"/>
    <w:rsid w:val="008C7405"/>
    <w:rsid w:val="008C7D55"/>
    <w:rsid w:val="008C7F10"/>
    <w:rsid w:val="008C7F4D"/>
    <w:rsid w:val="008D0688"/>
    <w:rsid w:val="008D276E"/>
    <w:rsid w:val="008D4C85"/>
    <w:rsid w:val="008D5541"/>
    <w:rsid w:val="008D63A6"/>
    <w:rsid w:val="008E01AC"/>
    <w:rsid w:val="008E0421"/>
    <w:rsid w:val="008E074A"/>
    <w:rsid w:val="008E10FD"/>
    <w:rsid w:val="008E1538"/>
    <w:rsid w:val="008E1F69"/>
    <w:rsid w:val="008E274C"/>
    <w:rsid w:val="008E2CD8"/>
    <w:rsid w:val="008E3217"/>
    <w:rsid w:val="008E336D"/>
    <w:rsid w:val="008E3773"/>
    <w:rsid w:val="008E3F0E"/>
    <w:rsid w:val="008E42F8"/>
    <w:rsid w:val="008E457B"/>
    <w:rsid w:val="008E45B9"/>
    <w:rsid w:val="008E5771"/>
    <w:rsid w:val="008E6A1E"/>
    <w:rsid w:val="008E6CB7"/>
    <w:rsid w:val="008E6F44"/>
    <w:rsid w:val="008E7087"/>
    <w:rsid w:val="008E793F"/>
    <w:rsid w:val="008E7DFA"/>
    <w:rsid w:val="008F11C6"/>
    <w:rsid w:val="008F16B7"/>
    <w:rsid w:val="008F3218"/>
    <w:rsid w:val="008F397D"/>
    <w:rsid w:val="008F4541"/>
    <w:rsid w:val="008F477F"/>
    <w:rsid w:val="008F5605"/>
    <w:rsid w:val="008F563E"/>
    <w:rsid w:val="008F591D"/>
    <w:rsid w:val="008F5938"/>
    <w:rsid w:val="008F5ED5"/>
    <w:rsid w:val="008F60B4"/>
    <w:rsid w:val="008F694A"/>
    <w:rsid w:val="008F77CF"/>
    <w:rsid w:val="008F7900"/>
    <w:rsid w:val="0090065D"/>
    <w:rsid w:val="0090159B"/>
    <w:rsid w:val="00901AA7"/>
    <w:rsid w:val="009024DC"/>
    <w:rsid w:val="009025E9"/>
    <w:rsid w:val="00903A52"/>
    <w:rsid w:val="009040E6"/>
    <w:rsid w:val="009044C2"/>
    <w:rsid w:val="00904D2F"/>
    <w:rsid w:val="00905060"/>
    <w:rsid w:val="0090543F"/>
    <w:rsid w:val="0090561D"/>
    <w:rsid w:val="009057F8"/>
    <w:rsid w:val="009060E6"/>
    <w:rsid w:val="00906C20"/>
    <w:rsid w:val="00906E3C"/>
    <w:rsid w:val="009071FC"/>
    <w:rsid w:val="00907520"/>
    <w:rsid w:val="00910611"/>
    <w:rsid w:val="00910D61"/>
    <w:rsid w:val="009118F9"/>
    <w:rsid w:val="00911C0D"/>
    <w:rsid w:val="00913977"/>
    <w:rsid w:val="00914203"/>
    <w:rsid w:val="009163F2"/>
    <w:rsid w:val="0091760A"/>
    <w:rsid w:val="00917F6F"/>
    <w:rsid w:val="00921FBD"/>
    <w:rsid w:val="009228DD"/>
    <w:rsid w:val="009231C2"/>
    <w:rsid w:val="0092560D"/>
    <w:rsid w:val="00925867"/>
    <w:rsid w:val="00925DD5"/>
    <w:rsid w:val="0092649C"/>
    <w:rsid w:val="0092665C"/>
    <w:rsid w:val="00926800"/>
    <w:rsid w:val="0092752C"/>
    <w:rsid w:val="00927F34"/>
    <w:rsid w:val="00930216"/>
    <w:rsid w:val="00930665"/>
    <w:rsid w:val="00930A51"/>
    <w:rsid w:val="00931A98"/>
    <w:rsid w:val="009321E6"/>
    <w:rsid w:val="0093234D"/>
    <w:rsid w:val="009335CA"/>
    <w:rsid w:val="00933951"/>
    <w:rsid w:val="00934643"/>
    <w:rsid w:val="00934780"/>
    <w:rsid w:val="009348A1"/>
    <w:rsid w:val="00934EE3"/>
    <w:rsid w:val="00936ED8"/>
    <w:rsid w:val="009370E1"/>
    <w:rsid w:val="009370FC"/>
    <w:rsid w:val="00937C62"/>
    <w:rsid w:val="00940600"/>
    <w:rsid w:val="00940BD8"/>
    <w:rsid w:val="00940DB8"/>
    <w:rsid w:val="00941155"/>
    <w:rsid w:val="00941815"/>
    <w:rsid w:val="00941C32"/>
    <w:rsid w:val="00941D19"/>
    <w:rsid w:val="00941E87"/>
    <w:rsid w:val="009423D8"/>
    <w:rsid w:val="009425F9"/>
    <w:rsid w:val="00942B26"/>
    <w:rsid w:val="00942FC0"/>
    <w:rsid w:val="00943289"/>
    <w:rsid w:val="009435B6"/>
    <w:rsid w:val="0094373F"/>
    <w:rsid w:val="00943FAF"/>
    <w:rsid w:val="0094481F"/>
    <w:rsid w:val="00944BCB"/>
    <w:rsid w:val="00944F41"/>
    <w:rsid w:val="00945823"/>
    <w:rsid w:val="00945833"/>
    <w:rsid w:val="00945D36"/>
    <w:rsid w:val="00945FC0"/>
    <w:rsid w:val="00946178"/>
    <w:rsid w:val="009463E2"/>
    <w:rsid w:val="009464C8"/>
    <w:rsid w:val="009465CB"/>
    <w:rsid w:val="009509FD"/>
    <w:rsid w:val="00950CE7"/>
    <w:rsid w:val="00951AE4"/>
    <w:rsid w:val="009530CF"/>
    <w:rsid w:val="00953349"/>
    <w:rsid w:val="00954A06"/>
    <w:rsid w:val="00954B9B"/>
    <w:rsid w:val="00954C1E"/>
    <w:rsid w:val="00955916"/>
    <w:rsid w:val="00956846"/>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5E56"/>
    <w:rsid w:val="00965F20"/>
    <w:rsid w:val="00966232"/>
    <w:rsid w:val="009664C7"/>
    <w:rsid w:val="0097047F"/>
    <w:rsid w:val="00970F83"/>
    <w:rsid w:val="00971DB8"/>
    <w:rsid w:val="009730E9"/>
    <w:rsid w:val="009732AB"/>
    <w:rsid w:val="00973722"/>
    <w:rsid w:val="009749E6"/>
    <w:rsid w:val="00975451"/>
    <w:rsid w:val="00977D86"/>
    <w:rsid w:val="00980FD5"/>
    <w:rsid w:val="009814BA"/>
    <w:rsid w:val="00981B3B"/>
    <w:rsid w:val="00981DF3"/>
    <w:rsid w:val="00982786"/>
    <w:rsid w:val="00982AAE"/>
    <w:rsid w:val="00982BE2"/>
    <w:rsid w:val="00982C3A"/>
    <w:rsid w:val="009832C1"/>
    <w:rsid w:val="009845A3"/>
    <w:rsid w:val="00984C26"/>
    <w:rsid w:val="00984F2C"/>
    <w:rsid w:val="0098525B"/>
    <w:rsid w:val="00985717"/>
    <w:rsid w:val="00985770"/>
    <w:rsid w:val="009857D5"/>
    <w:rsid w:val="00985822"/>
    <w:rsid w:val="00986D96"/>
    <w:rsid w:val="0099046B"/>
    <w:rsid w:val="00992AEB"/>
    <w:rsid w:val="00992ECB"/>
    <w:rsid w:val="0099305B"/>
    <w:rsid w:val="009939D8"/>
    <w:rsid w:val="00993E62"/>
    <w:rsid w:val="00994642"/>
    <w:rsid w:val="00994811"/>
    <w:rsid w:val="009966DC"/>
    <w:rsid w:val="00996B7A"/>
    <w:rsid w:val="00997536"/>
    <w:rsid w:val="00997957"/>
    <w:rsid w:val="009A0411"/>
    <w:rsid w:val="009A0427"/>
    <w:rsid w:val="009A067B"/>
    <w:rsid w:val="009A0733"/>
    <w:rsid w:val="009A2D35"/>
    <w:rsid w:val="009A38D8"/>
    <w:rsid w:val="009A39E3"/>
    <w:rsid w:val="009A4623"/>
    <w:rsid w:val="009A4F7F"/>
    <w:rsid w:val="009A519B"/>
    <w:rsid w:val="009A5411"/>
    <w:rsid w:val="009A78ED"/>
    <w:rsid w:val="009A7B00"/>
    <w:rsid w:val="009A7DD9"/>
    <w:rsid w:val="009B03AF"/>
    <w:rsid w:val="009B0731"/>
    <w:rsid w:val="009B0996"/>
    <w:rsid w:val="009B0B4D"/>
    <w:rsid w:val="009B0C1C"/>
    <w:rsid w:val="009B0E24"/>
    <w:rsid w:val="009B163B"/>
    <w:rsid w:val="009B1F99"/>
    <w:rsid w:val="009B2875"/>
    <w:rsid w:val="009B4CB4"/>
    <w:rsid w:val="009B51C7"/>
    <w:rsid w:val="009B5328"/>
    <w:rsid w:val="009B5413"/>
    <w:rsid w:val="009B5925"/>
    <w:rsid w:val="009B6CD8"/>
    <w:rsid w:val="009C000B"/>
    <w:rsid w:val="009C0097"/>
    <w:rsid w:val="009C0C35"/>
    <w:rsid w:val="009C1262"/>
    <w:rsid w:val="009C1B7D"/>
    <w:rsid w:val="009C2060"/>
    <w:rsid w:val="009C32C7"/>
    <w:rsid w:val="009C3B5D"/>
    <w:rsid w:val="009C458C"/>
    <w:rsid w:val="009C458E"/>
    <w:rsid w:val="009C4A36"/>
    <w:rsid w:val="009C4D99"/>
    <w:rsid w:val="009C519E"/>
    <w:rsid w:val="009C52CB"/>
    <w:rsid w:val="009C5587"/>
    <w:rsid w:val="009C58B4"/>
    <w:rsid w:val="009C5CB2"/>
    <w:rsid w:val="009C5F02"/>
    <w:rsid w:val="009C6A3A"/>
    <w:rsid w:val="009C716A"/>
    <w:rsid w:val="009C76FD"/>
    <w:rsid w:val="009D01BF"/>
    <w:rsid w:val="009D0A75"/>
    <w:rsid w:val="009D111E"/>
    <w:rsid w:val="009D1A99"/>
    <w:rsid w:val="009D1DEB"/>
    <w:rsid w:val="009D214A"/>
    <w:rsid w:val="009D2576"/>
    <w:rsid w:val="009D26DF"/>
    <w:rsid w:val="009D2963"/>
    <w:rsid w:val="009D301C"/>
    <w:rsid w:val="009D3654"/>
    <w:rsid w:val="009D3EF2"/>
    <w:rsid w:val="009D44E6"/>
    <w:rsid w:val="009D48DA"/>
    <w:rsid w:val="009D5408"/>
    <w:rsid w:val="009D5E6C"/>
    <w:rsid w:val="009D66E2"/>
    <w:rsid w:val="009D75B8"/>
    <w:rsid w:val="009E0E7D"/>
    <w:rsid w:val="009E1739"/>
    <w:rsid w:val="009E222A"/>
    <w:rsid w:val="009E2269"/>
    <w:rsid w:val="009E2621"/>
    <w:rsid w:val="009E2911"/>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713B"/>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2BB1"/>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074"/>
    <w:rsid w:val="00A348FF"/>
    <w:rsid w:val="00A34BBD"/>
    <w:rsid w:val="00A34DE7"/>
    <w:rsid w:val="00A34EFF"/>
    <w:rsid w:val="00A351F9"/>
    <w:rsid w:val="00A35520"/>
    <w:rsid w:val="00A35737"/>
    <w:rsid w:val="00A36EF2"/>
    <w:rsid w:val="00A37D97"/>
    <w:rsid w:val="00A4058D"/>
    <w:rsid w:val="00A406D8"/>
    <w:rsid w:val="00A40C5B"/>
    <w:rsid w:val="00A40E8C"/>
    <w:rsid w:val="00A40F96"/>
    <w:rsid w:val="00A4155F"/>
    <w:rsid w:val="00A4161C"/>
    <w:rsid w:val="00A41EFC"/>
    <w:rsid w:val="00A43212"/>
    <w:rsid w:val="00A432EA"/>
    <w:rsid w:val="00A43558"/>
    <w:rsid w:val="00A43634"/>
    <w:rsid w:val="00A43B30"/>
    <w:rsid w:val="00A44993"/>
    <w:rsid w:val="00A45D21"/>
    <w:rsid w:val="00A466FB"/>
    <w:rsid w:val="00A46765"/>
    <w:rsid w:val="00A47672"/>
    <w:rsid w:val="00A4777A"/>
    <w:rsid w:val="00A47987"/>
    <w:rsid w:val="00A47C4F"/>
    <w:rsid w:val="00A50D37"/>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ABA"/>
    <w:rsid w:val="00A64B26"/>
    <w:rsid w:val="00A658CE"/>
    <w:rsid w:val="00A6608B"/>
    <w:rsid w:val="00A671C5"/>
    <w:rsid w:val="00A67CED"/>
    <w:rsid w:val="00A67F2F"/>
    <w:rsid w:val="00A67FBE"/>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6F1"/>
    <w:rsid w:val="00A80DB4"/>
    <w:rsid w:val="00A80F2B"/>
    <w:rsid w:val="00A816EF"/>
    <w:rsid w:val="00A81A84"/>
    <w:rsid w:val="00A81DA6"/>
    <w:rsid w:val="00A83806"/>
    <w:rsid w:val="00A83831"/>
    <w:rsid w:val="00A840AD"/>
    <w:rsid w:val="00A8459F"/>
    <w:rsid w:val="00A84CD8"/>
    <w:rsid w:val="00A856E3"/>
    <w:rsid w:val="00A85CE6"/>
    <w:rsid w:val="00A87022"/>
    <w:rsid w:val="00A877AD"/>
    <w:rsid w:val="00A87B07"/>
    <w:rsid w:val="00A9062C"/>
    <w:rsid w:val="00A91941"/>
    <w:rsid w:val="00A91A55"/>
    <w:rsid w:val="00A9217C"/>
    <w:rsid w:val="00A92AB8"/>
    <w:rsid w:val="00A93446"/>
    <w:rsid w:val="00A93748"/>
    <w:rsid w:val="00A93AA3"/>
    <w:rsid w:val="00A95113"/>
    <w:rsid w:val="00A95F20"/>
    <w:rsid w:val="00A96694"/>
    <w:rsid w:val="00A97759"/>
    <w:rsid w:val="00A97A34"/>
    <w:rsid w:val="00AA02D0"/>
    <w:rsid w:val="00AA0E4F"/>
    <w:rsid w:val="00AA19D0"/>
    <w:rsid w:val="00AA20D6"/>
    <w:rsid w:val="00AA238E"/>
    <w:rsid w:val="00AA347A"/>
    <w:rsid w:val="00AA4960"/>
    <w:rsid w:val="00AA4D19"/>
    <w:rsid w:val="00AA4FC9"/>
    <w:rsid w:val="00AA54B6"/>
    <w:rsid w:val="00AA5537"/>
    <w:rsid w:val="00AA6941"/>
    <w:rsid w:val="00AA74E6"/>
    <w:rsid w:val="00AA7525"/>
    <w:rsid w:val="00AA7EFA"/>
    <w:rsid w:val="00AB0FCC"/>
    <w:rsid w:val="00AB185C"/>
    <w:rsid w:val="00AB21A2"/>
    <w:rsid w:val="00AB2229"/>
    <w:rsid w:val="00AB2869"/>
    <w:rsid w:val="00AB2F5E"/>
    <w:rsid w:val="00AB30D5"/>
    <w:rsid w:val="00AB394B"/>
    <w:rsid w:val="00AB4250"/>
    <w:rsid w:val="00AB4865"/>
    <w:rsid w:val="00AB4C44"/>
    <w:rsid w:val="00AB602A"/>
    <w:rsid w:val="00AB796D"/>
    <w:rsid w:val="00AC0119"/>
    <w:rsid w:val="00AC0750"/>
    <w:rsid w:val="00AC08E2"/>
    <w:rsid w:val="00AC0D3A"/>
    <w:rsid w:val="00AC1FE0"/>
    <w:rsid w:val="00AC238C"/>
    <w:rsid w:val="00AC3C6A"/>
    <w:rsid w:val="00AC4D20"/>
    <w:rsid w:val="00AC53C8"/>
    <w:rsid w:val="00AC5535"/>
    <w:rsid w:val="00AC5DE1"/>
    <w:rsid w:val="00AC6094"/>
    <w:rsid w:val="00AC62E4"/>
    <w:rsid w:val="00AC6397"/>
    <w:rsid w:val="00AC6D33"/>
    <w:rsid w:val="00AD02BF"/>
    <w:rsid w:val="00AD04E0"/>
    <w:rsid w:val="00AD1109"/>
    <w:rsid w:val="00AD1681"/>
    <w:rsid w:val="00AD2B53"/>
    <w:rsid w:val="00AD2C2C"/>
    <w:rsid w:val="00AD300B"/>
    <w:rsid w:val="00AD3921"/>
    <w:rsid w:val="00AD545D"/>
    <w:rsid w:val="00AD5A35"/>
    <w:rsid w:val="00AD733A"/>
    <w:rsid w:val="00AD741B"/>
    <w:rsid w:val="00AE0042"/>
    <w:rsid w:val="00AE0274"/>
    <w:rsid w:val="00AE1403"/>
    <w:rsid w:val="00AE148B"/>
    <w:rsid w:val="00AE21B4"/>
    <w:rsid w:val="00AE246C"/>
    <w:rsid w:val="00AE3AC0"/>
    <w:rsid w:val="00AE41E3"/>
    <w:rsid w:val="00AE4342"/>
    <w:rsid w:val="00AE465E"/>
    <w:rsid w:val="00AE53E7"/>
    <w:rsid w:val="00AE543D"/>
    <w:rsid w:val="00AE56A1"/>
    <w:rsid w:val="00AE586B"/>
    <w:rsid w:val="00AE5CC7"/>
    <w:rsid w:val="00AE6994"/>
    <w:rsid w:val="00AE7BA7"/>
    <w:rsid w:val="00AF042E"/>
    <w:rsid w:val="00AF15B8"/>
    <w:rsid w:val="00AF16D1"/>
    <w:rsid w:val="00AF33F6"/>
    <w:rsid w:val="00AF405D"/>
    <w:rsid w:val="00AF623E"/>
    <w:rsid w:val="00AF62F1"/>
    <w:rsid w:val="00AF764A"/>
    <w:rsid w:val="00B006E8"/>
    <w:rsid w:val="00B011A3"/>
    <w:rsid w:val="00B01619"/>
    <w:rsid w:val="00B017B4"/>
    <w:rsid w:val="00B022FC"/>
    <w:rsid w:val="00B0289D"/>
    <w:rsid w:val="00B02B6D"/>
    <w:rsid w:val="00B05BD1"/>
    <w:rsid w:val="00B05EB5"/>
    <w:rsid w:val="00B069FC"/>
    <w:rsid w:val="00B06DFC"/>
    <w:rsid w:val="00B07356"/>
    <w:rsid w:val="00B113DD"/>
    <w:rsid w:val="00B12315"/>
    <w:rsid w:val="00B1252E"/>
    <w:rsid w:val="00B12C55"/>
    <w:rsid w:val="00B14C1A"/>
    <w:rsid w:val="00B15097"/>
    <w:rsid w:val="00B1521D"/>
    <w:rsid w:val="00B15672"/>
    <w:rsid w:val="00B17D65"/>
    <w:rsid w:val="00B21C2E"/>
    <w:rsid w:val="00B21FD6"/>
    <w:rsid w:val="00B22748"/>
    <w:rsid w:val="00B22834"/>
    <w:rsid w:val="00B22E11"/>
    <w:rsid w:val="00B2391B"/>
    <w:rsid w:val="00B23A16"/>
    <w:rsid w:val="00B247AB"/>
    <w:rsid w:val="00B24F10"/>
    <w:rsid w:val="00B2539D"/>
    <w:rsid w:val="00B25660"/>
    <w:rsid w:val="00B25AB0"/>
    <w:rsid w:val="00B26047"/>
    <w:rsid w:val="00B26183"/>
    <w:rsid w:val="00B267D9"/>
    <w:rsid w:val="00B27546"/>
    <w:rsid w:val="00B27732"/>
    <w:rsid w:val="00B27AF2"/>
    <w:rsid w:val="00B27C76"/>
    <w:rsid w:val="00B30499"/>
    <w:rsid w:val="00B30AF2"/>
    <w:rsid w:val="00B31892"/>
    <w:rsid w:val="00B31D3E"/>
    <w:rsid w:val="00B31DDE"/>
    <w:rsid w:val="00B32A84"/>
    <w:rsid w:val="00B3315C"/>
    <w:rsid w:val="00B3355C"/>
    <w:rsid w:val="00B33DA6"/>
    <w:rsid w:val="00B3409D"/>
    <w:rsid w:val="00B34B0B"/>
    <w:rsid w:val="00B35590"/>
    <w:rsid w:val="00B35A9B"/>
    <w:rsid w:val="00B366BB"/>
    <w:rsid w:val="00B3705D"/>
    <w:rsid w:val="00B40648"/>
    <w:rsid w:val="00B407D3"/>
    <w:rsid w:val="00B40A39"/>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8A5"/>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8A5"/>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2B2E"/>
    <w:rsid w:val="00B8365A"/>
    <w:rsid w:val="00B8369D"/>
    <w:rsid w:val="00B8388A"/>
    <w:rsid w:val="00B840D4"/>
    <w:rsid w:val="00B843B5"/>
    <w:rsid w:val="00B85466"/>
    <w:rsid w:val="00B8582F"/>
    <w:rsid w:val="00B868B2"/>
    <w:rsid w:val="00B87285"/>
    <w:rsid w:val="00B872ED"/>
    <w:rsid w:val="00B8794B"/>
    <w:rsid w:val="00B87AA6"/>
    <w:rsid w:val="00B87ABC"/>
    <w:rsid w:val="00B87FBC"/>
    <w:rsid w:val="00B90FC9"/>
    <w:rsid w:val="00B92F24"/>
    <w:rsid w:val="00B93401"/>
    <w:rsid w:val="00B93E88"/>
    <w:rsid w:val="00B9511E"/>
    <w:rsid w:val="00B95EF4"/>
    <w:rsid w:val="00B96282"/>
    <w:rsid w:val="00B963F2"/>
    <w:rsid w:val="00B9648B"/>
    <w:rsid w:val="00B964A1"/>
    <w:rsid w:val="00B965F8"/>
    <w:rsid w:val="00B96935"/>
    <w:rsid w:val="00B96AC8"/>
    <w:rsid w:val="00B96AF1"/>
    <w:rsid w:val="00B97164"/>
    <w:rsid w:val="00B97AAC"/>
    <w:rsid w:val="00B97FB7"/>
    <w:rsid w:val="00BA10EB"/>
    <w:rsid w:val="00BA16E0"/>
    <w:rsid w:val="00BA297B"/>
    <w:rsid w:val="00BA36D8"/>
    <w:rsid w:val="00BA3A00"/>
    <w:rsid w:val="00BA50B6"/>
    <w:rsid w:val="00BA5BA1"/>
    <w:rsid w:val="00BA5CED"/>
    <w:rsid w:val="00BA5D40"/>
    <w:rsid w:val="00BA66E8"/>
    <w:rsid w:val="00BA6EA1"/>
    <w:rsid w:val="00BA74E8"/>
    <w:rsid w:val="00BA7787"/>
    <w:rsid w:val="00BA7FC8"/>
    <w:rsid w:val="00BB0269"/>
    <w:rsid w:val="00BB0836"/>
    <w:rsid w:val="00BB1994"/>
    <w:rsid w:val="00BB1DDD"/>
    <w:rsid w:val="00BB2E7D"/>
    <w:rsid w:val="00BB2ED8"/>
    <w:rsid w:val="00BB301D"/>
    <w:rsid w:val="00BB3B54"/>
    <w:rsid w:val="00BB3D7A"/>
    <w:rsid w:val="00BB4873"/>
    <w:rsid w:val="00BB4CE3"/>
    <w:rsid w:val="00BB512A"/>
    <w:rsid w:val="00BB5C88"/>
    <w:rsid w:val="00BB6E82"/>
    <w:rsid w:val="00BB7070"/>
    <w:rsid w:val="00BB72DF"/>
    <w:rsid w:val="00BB74C7"/>
    <w:rsid w:val="00BC01C1"/>
    <w:rsid w:val="00BC0478"/>
    <w:rsid w:val="00BC0A1E"/>
    <w:rsid w:val="00BC0B8F"/>
    <w:rsid w:val="00BC13AE"/>
    <w:rsid w:val="00BC1786"/>
    <w:rsid w:val="00BC1D8A"/>
    <w:rsid w:val="00BC35AF"/>
    <w:rsid w:val="00BC3A2F"/>
    <w:rsid w:val="00BC57F9"/>
    <w:rsid w:val="00BC5FAB"/>
    <w:rsid w:val="00BC62B8"/>
    <w:rsid w:val="00BC65F7"/>
    <w:rsid w:val="00BC73AE"/>
    <w:rsid w:val="00BC77E1"/>
    <w:rsid w:val="00BD0132"/>
    <w:rsid w:val="00BD0D89"/>
    <w:rsid w:val="00BD0D8A"/>
    <w:rsid w:val="00BD0E8E"/>
    <w:rsid w:val="00BD1B0C"/>
    <w:rsid w:val="00BD2253"/>
    <w:rsid w:val="00BD260E"/>
    <w:rsid w:val="00BD30CB"/>
    <w:rsid w:val="00BD3428"/>
    <w:rsid w:val="00BD3C7F"/>
    <w:rsid w:val="00BD4433"/>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6124"/>
    <w:rsid w:val="00BE68FA"/>
    <w:rsid w:val="00BE69F5"/>
    <w:rsid w:val="00BE6BA3"/>
    <w:rsid w:val="00BF12B9"/>
    <w:rsid w:val="00BF16CC"/>
    <w:rsid w:val="00BF1C4B"/>
    <w:rsid w:val="00BF1ED8"/>
    <w:rsid w:val="00BF272D"/>
    <w:rsid w:val="00BF294B"/>
    <w:rsid w:val="00BF2B41"/>
    <w:rsid w:val="00BF2D38"/>
    <w:rsid w:val="00BF2DF0"/>
    <w:rsid w:val="00BF400D"/>
    <w:rsid w:val="00BF4BDA"/>
    <w:rsid w:val="00BF53B1"/>
    <w:rsid w:val="00BF56B3"/>
    <w:rsid w:val="00BF5F10"/>
    <w:rsid w:val="00BF611E"/>
    <w:rsid w:val="00BF65E7"/>
    <w:rsid w:val="00BF70A6"/>
    <w:rsid w:val="00BF7B4F"/>
    <w:rsid w:val="00C007E0"/>
    <w:rsid w:val="00C0089E"/>
    <w:rsid w:val="00C012A1"/>
    <w:rsid w:val="00C01EC8"/>
    <w:rsid w:val="00C02174"/>
    <w:rsid w:val="00C028A6"/>
    <w:rsid w:val="00C029D5"/>
    <w:rsid w:val="00C02EE2"/>
    <w:rsid w:val="00C03297"/>
    <w:rsid w:val="00C03779"/>
    <w:rsid w:val="00C037A3"/>
    <w:rsid w:val="00C03B70"/>
    <w:rsid w:val="00C04089"/>
    <w:rsid w:val="00C04AE5"/>
    <w:rsid w:val="00C0632B"/>
    <w:rsid w:val="00C06D7D"/>
    <w:rsid w:val="00C07870"/>
    <w:rsid w:val="00C079F7"/>
    <w:rsid w:val="00C10475"/>
    <w:rsid w:val="00C117BE"/>
    <w:rsid w:val="00C126B6"/>
    <w:rsid w:val="00C136FA"/>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30E4"/>
    <w:rsid w:val="00C244C9"/>
    <w:rsid w:val="00C24667"/>
    <w:rsid w:val="00C24DBD"/>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37567"/>
    <w:rsid w:val="00C415D1"/>
    <w:rsid w:val="00C41685"/>
    <w:rsid w:val="00C421E8"/>
    <w:rsid w:val="00C4252E"/>
    <w:rsid w:val="00C42733"/>
    <w:rsid w:val="00C43035"/>
    <w:rsid w:val="00C435AB"/>
    <w:rsid w:val="00C43724"/>
    <w:rsid w:val="00C44B7B"/>
    <w:rsid w:val="00C47167"/>
    <w:rsid w:val="00C476B3"/>
    <w:rsid w:val="00C503C3"/>
    <w:rsid w:val="00C51EE3"/>
    <w:rsid w:val="00C52401"/>
    <w:rsid w:val="00C525A0"/>
    <w:rsid w:val="00C52675"/>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023"/>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50"/>
    <w:rsid w:val="00C66893"/>
    <w:rsid w:val="00C66A54"/>
    <w:rsid w:val="00C67020"/>
    <w:rsid w:val="00C67EFD"/>
    <w:rsid w:val="00C71631"/>
    <w:rsid w:val="00C71906"/>
    <w:rsid w:val="00C72466"/>
    <w:rsid w:val="00C724E8"/>
    <w:rsid w:val="00C7301F"/>
    <w:rsid w:val="00C75487"/>
    <w:rsid w:val="00C75861"/>
    <w:rsid w:val="00C75A33"/>
    <w:rsid w:val="00C75FC0"/>
    <w:rsid w:val="00C77B26"/>
    <w:rsid w:val="00C77CA7"/>
    <w:rsid w:val="00C77F58"/>
    <w:rsid w:val="00C80BF5"/>
    <w:rsid w:val="00C81439"/>
    <w:rsid w:val="00C816E3"/>
    <w:rsid w:val="00C819B6"/>
    <w:rsid w:val="00C81BEB"/>
    <w:rsid w:val="00C82753"/>
    <w:rsid w:val="00C828C5"/>
    <w:rsid w:val="00C8323A"/>
    <w:rsid w:val="00C83E5E"/>
    <w:rsid w:val="00C8510F"/>
    <w:rsid w:val="00C85EC0"/>
    <w:rsid w:val="00C86893"/>
    <w:rsid w:val="00C90955"/>
    <w:rsid w:val="00C913AC"/>
    <w:rsid w:val="00C92255"/>
    <w:rsid w:val="00C934FF"/>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59B5"/>
    <w:rsid w:val="00CA752A"/>
    <w:rsid w:val="00CB0613"/>
    <w:rsid w:val="00CB071C"/>
    <w:rsid w:val="00CB0B48"/>
    <w:rsid w:val="00CB0E4E"/>
    <w:rsid w:val="00CB0F05"/>
    <w:rsid w:val="00CB1A3A"/>
    <w:rsid w:val="00CB3A78"/>
    <w:rsid w:val="00CB40DB"/>
    <w:rsid w:val="00CB41FF"/>
    <w:rsid w:val="00CB42D0"/>
    <w:rsid w:val="00CB46A3"/>
    <w:rsid w:val="00CB7F96"/>
    <w:rsid w:val="00CC1E9E"/>
    <w:rsid w:val="00CC212F"/>
    <w:rsid w:val="00CC2827"/>
    <w:rsid w:val="00CC2CC2"/>
    <w:rsid w:val="00CC3E48"/>
    <w:rsid w:val="00CC3F96"/>
    <w:rsid w:val="00CC4319"/>
    <w:rsid w:val="00CC4658"/>
    <w:rsid w:val="00CC4DAA"/>
    <w:rsid w:val="00CC601C"/>
    <w:rsid w:val="00CC61E2"/>
    <w:rsid w:val="00CC6924"/>
    <w:rsid w:val="00CD0445"/>
    <w:rsid w:val="00CD060E"/>
    <w:rsid w:val="00CD1052"/>
    <w:rsid w:val="00CD107C"/>
    <w:rsid w:val="00CD10D5"/>
    <w:rsid w:val="00CD2188"/>
    <w:rsid w:val="00CD23E3"/>
    <w:rsid w:val="00CD2A89"/>
    <w:rsid w:val="00CD2D6E"/>
    <w:rsid w:val="00CD3848"/>
    <w:rsid w:val="00CD38C9"/>
    <w:rsid w:val="00CD3F6C"/>
    <w:rsid w:val="00CD4447"/>
    <w:rsid w:val="00CD4459"/>
    <w:rsid w:val="00CD4819"/>
    <w:rsid w:val="00CD4F92"/>
    <w:rsid w:val="00CD5E55"/>
    <w:rsid w:val="00CD6189"/>
    <w:rsid w:val="00CD71C9"/>
    <w:rsid w:val="00CD7D88"/>
    <w:rsid w:val="00CE05F2"/>
    <w:rsid w:val="00CE095D"/>
    <w:rsid w:val="00CE0C6F"/>
    <w:rsid w:val="00CE0D51"/>
    <w:rsid w:val="00CE0F85"/>
    <w:rsid w:val="00CE1B94"/>
    <w:rsid w:val="00CE1BA7"/>
    <w:rsid w:val="00CE21FE"/>
    <w:rsid w:val="00CE229B"/>
    <w:rsid w:val="00CE2539"/>
    <w:rsid w:val="00CE2E71"/>
    <w:rsid w:val="00CE34DC"/>
    <w:rsid w:val="00CE430A"/>
    <w:rsid w:val="00CE4D0E"/>
    <w:rsid w:val="00CE561C"/>
    <w:rsid w:val="00CE5D29"/>
    <w:rsid w:val="00CE5F66"/>
    <w:rsid w:val="00CE7308"/>
    <w:rsid w:val="00CE7A51"/>
    <w:rsid w:val="00CF15C3"/>
    <w:rsid w:val="00CF1985"/>
    <w:rsid w:val="00CF1B22"/>
    <w:rsid w:val="00CF1C9C"/>
    <w:rsid w:val="00CF2640"/>
    <w:rsid w:val="00CF2A20"/>
    <w:rsid w:val="00CF42ED"/>
    <w:rsid w:val="00CF4871"/>
    <w:rsid w:val="00CF4946"/>
    <w:rsid w:val="00CF4AB5"/>
    <w:rsid w:val="00CF53B9"/>
    <w:rsid w:val="00CF5557"/>
    <w:rsid w:val="00CF583F"/>
    <w:rsid w:val="00CF61A8"/>
    <w:rsid w:val="00CF6596"/>
    <w:rsid w:val="00CF6782"/>
    <w:rsid w:val="00CF67BC"/>
    <w:rsid w:val="00CF692D"/>
    <w:rsid w:val="00CF6CCB"/>
    <w:rsid w:val="00CF70A9"/>
    <w:rsid w:val="00CF7452"/>
    <w:rsid w:val="00CF7C4A"/>
    <w:rsid w:val="00D0138A"/>
    <w:rsid w:val="00D02281"/>
    <w:rsid w:val="00D02BAF"/>
    <w:rsid w:val="00D02F36"/>
    <w:rsid w:val="00D034DA"/>
    <w:rsid w:val="00D03C49"/>
    <w:rsid w:val="00D0545F"/>
    <w:rsid w:val="00D05548"/>
    <w:rsid w:val="00D05DFF"/>
    <w:rsid w:val="00D05E82"/>
    <w:rsid w:val="00D06CC9"/>
    <w:rsid w:val="00D0740D"/>
    <w:rsid w:val="00D07520"/>
    <w:rsid w:val="00D07A39"/>
    <w:rsid w:val="00D07B88"/>
    <w:rsid w:val="00D10473"/>
    <w:rsid w:val="00D11913"/>
    <w:rsid w:val="00D11A99"/>
    <w:rsid w:val="00D12027"/>
    <w:rsid w:val="00D1295E"/>
    <w:rsid w:val="00D12F51"/>
    <w:rsid w:val="00D130A5"/>
    <w:rsid w:val="00D13858"/>
    <w:rsid w:val="00D13A73"/>
    <w:rsid w:val="00D13A96"/>
    <w:rsid w:val="00D14735"/>
    <w:rsid w:val="00D147E7"/>
    <w:rsid w:val="00D14918"/>
    <w:rsid w:val="00D151F7"/>
    <w:rsid w:val="00D16644"/>
    <w:rsid w:val="00D16BDC"/>
    <w:rsid w:val="00D17295"/>
    <w:rsid w:val="00D17ABE"/>
    <w:rsid w:val="00D20230"/>
    <w:rsid w:val="00D2112A"/>
    <w:rsid w:val="00D222F9"/>
    <w:rsid w:val="00D226A0"/>
    <w:rsid w:val="00D22875"/>
    <w:rsid w:val="00D228CF"/>
    <w:rsid w:val="00D229DE"/>
    <w:rsid w:val="00D2441A"/>
    <w:rsid w:val="00D24E68"/>
    <w:rsid w:val="00D2540B"/>
    <w:rsid w:val="00D26136"/>
    <w:rsid w:val="00D266AF"/>
    <w:rsid w:val="00D2674D"/>
    <w:rsid w:val="00D271E5"/>
    <w:rsid w:val="00D27D99"/>
    <w:rsid w:val="00D313A0"/>
    <w:rsid w:val="00D31FA1"/>
    <w:rsid w:val="00D330E1"/>
    <w:rsid w:val="00D333C9"/>
    <w:rsid w:val="00D3344B"/>
    <w:rsid w:val="00D3367D"/>
    <w:rsid w:val="00D33963"/>
    <w:rsid w:val="00D33B69"/>
    <w:rsid w:val="00D3495D"/>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544"/>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83"/>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EA8"/>
    <w:rsid w:val="00D650BC"/>
    <w:rsid w:val="00D65BA5"/>
    <w:rsid w:val="00D66E01"/>
    <w:rsid w:val="00D672DD"/>
    <w:rsid w:val="00D674AE"/>
    <w:rsid w:val="00D67DB1"/>
    <w:rsid w:val="00D705BD"/>
    <w:rsid w:val="00D707DD"/>
    <w:rsid w:val="00D7210D"/>
    <w:rsid w:val="00D726EE"/>
    <w:rsid w:val="00D72C7E"/>
    <w:rsid w:val="00D72E79"/>
    <w:rsid w:val="00D731B2"/>
    <w:rsid w:val="00D73333"/>
    <w:rsid w:val="00D73592"/>
    <w:rsid w:val="00D736DA"/>
    <w:rsid w:val="00D74062"/>
    <w:rsid w:val="00D7430D"/>
    <w:rsid w:val="00D74B6D"/>
    <w:rsid w:val="00D74BED"/>
    <w:rsid w:val="00D74F41"/>
    <w:rsid w:val="00D75C1F"/>
    <w:rsid w:val="00D75E09"/>
    <w:rsid w:val="00D75E85"/>
    <w:rsid w:val="00D75F1F"/>
    <w:rsid w:val="00D77139"/>
    <w:rsid w:val="00D7738B"/>
    <w:rsid w:val="00D77C05"/>
    <w:rsid w:val="00D77E3E"/>
    <w:rsid w:val="00D80055"/>
    <w:rsid w:val="00D80837"/>
    <w:rsid w:val="00D81519"/>
    <w:rsid w:val="00D8237C"/>
    <w:rsid w:val="00D82BC7"/>
    <w:rsid w:val="00D82D71"/>
    <w:rsid w:val="00D839E6"/>
    <w:rsid w:val="00D84139"/>
    <w:rsid w:val="00D84543"/>
    <w:rsid w:val="00D84E4A"/>
    <w:rsid w:val="00D85AB6"/>
    <w:rsid w:val="00D85D7C"/>
    <w:rsid w:val="00D85E87"/>
    <w:rsid w:val="00D87782"/>
    <w:rsid w:val="00D87849"/>
    <w:rsid w:val="00D87B62"/>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67B"/>
    <w:rsid w:val="00DB198D"/>
    <w:rsid w:val="00DB1E02"/>
    <w:rsid w:val="00DB230F"/>
    <w:rsid w:val="00DB23BC"/>
    <w:rsid w:val="00DB2A95"/>
    <w:rsid w:val="00DB33A5"/>
    <w:rsid w:val="00DB398E"/>
    <w:rsid w:val="00DB3D65"/>
    <w:rsid w:val="00DB4127"/>
    <w:rsid w:val="00DB42A1"/>
    <w:rsid w:val="00DB653A"/>
    <w:rsid w:val="00DB7960"/>
    <w:rsid w:val="00DC02A3"/>
    <w:rsid w:val="00DC0ED8"/>
    <w:rsid w:val="00DC1A47"/>
    <w:rsid w:val="00DC1F36"/>
    <w:rsid w:val="00DC1F72"/>
    <w:rsid w:val="00DC2AAB"/>
    <w:rsid w:val="00DC2F23"/>
    <w:rsid w:val="00DC3502"/>
    <w:rsid w:val="00DC37CD"/>
    <w:rsid w:val="00DC4CB9"/>
    <w:rsid w:val="00DC5BE4"/>
    <w:rsid w:val="00DC690A"/>
    <w:rsid w:val="00DC6F12"/>
    <w:rsid w:val="00DC7B92"/>
    <w:rsid w:val="00DC7BD1"/>
    <w:rsid w:val="00DD0731"/>
    <w:rsid w:val="00DD0F4B"/>
    <w:rsid w:val="00DD152A"/>
    <w:rsid w:val="00DD17E2"/>
    <w:rsid w:val="00DD1C14"/>
    <w:rsid w:val="00DD2F3B"/>
    <w:rsid w:val="00DD3770"/>
    <w:rsid w:val="00DD39B8"/>
    <w:rsid w:val="00DD43D0"/>
    <w:rsid w:val="00DD4B3A"/>
    <w:rsid w:val="00DD56A3"/>
    <w:rsid w:val="00DD5C8B"/>
    <w:rsid w:val="00DD5CB8"/>
    <w:rsid w:val="00DD6071"/>
    <w:rsid w:val="00DD63A9"/>
    <w:rsid w:val="00DD63DD"/>
    <w:rsid w:val="00DD645E"/>
    <w:rsid w:val="00DD6505"/>
    <w:rsid w:val="00DD6A3A"/>
    <w:rsid w:val="00DD6F4C"/>
    <w:rsid w:val="00DD71F6"/>
    <w:rsid w:val="00DD73E6"/>
    <w:rsid w:val="00DD79D0"/>
    <w:rsid w:val="00DE25C7"/>
    <w:rsid w:val="00DE3456"/>
    <w:rsid w:val="00DE40FE"/>
    <w:rsid w:val="00DE4144"/>
    <w:rsid w:val="00DE47F4"/>
    <w:rsid w:val="00DE5700"/>
    <w:rsid w:val="00DE5A67"/>
    <w:rsid w:val="00DE6164"/>
    <w:rsid w:val="00DE77E5"/>
    <w:rsid w:val="00DE7824"/>
    <w:rsid w:val="00DF012D"/>
    <w:rsid w:val="00DF0879"/>
    <w:rsid w:val="00DF0C6A"/>
    <w:rsid w:val="00DF11E3"/>
    <w:rsid w:val="00DF16B0"/>
    <w:rsid w:val="00DF1BFC"/>
    <w:rsid w:val="00DF23B5"/>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CEE"/>
    <w:rsid w:val="00E02610"/>
    <w:rsid w:val="00E02F8B"/>
    <w:rsid w:val="00E039C2"/>
    <w:rsid w:val="00E040F8"/>
    <w:rsid w:val="00E0525F"/>
    <w:rsid w:val="00E06219"/>
    <w:rsid w:val="00E06723"/>
    <w:rsid w:val="00E06973"/>
    <w:rsid w:val="00E06C0A"/>
    <w:rsid w:val="00E07D8A"/>
    <w:rsid w:val="00E10643"/>
    <w:rsid w:val="00E1249C"/>
    <w:rsid w:val="00E12591"/>
    <w:rsid w:val="00E12F2F"/>
    <w:rsid w:val="00E142FE"/>
    <w:rsid w:val="00E16307"/>
    <w:rsid w:val="00E16382"/>
    <w:rsid w:val="00E16FF8"/>
    <w:rsid w:val="00E17227"/>
    <w:rsid w:val="00E1790C"/>
    <w:rsid w:val="00E21315"/>
    <w:rsid w:val="00E228B3"/>
    <w:rsid w:val="00E22B61"/>
    <w:rsid w:val="00E2368E"/>
    <w:rsid w:val="00E23F4D"/>
    <w:rsid w:val="00E240B5"/>
    <w:rsid w:val="00E2433C"/>
    <w:rsid w:val="00E249CF"/>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69B"/>
    <w:rsid w:val="00E34991"/>
    <w:rsid w:val="00E34C9F"/>
    <w:rsid w:val="00E34DA7"/>
    <w:rsid w:val="00E34EDA"/>
    <w:rsid w:val="00E360B7"/>
    <w:rsid w:val="00E36430"/>
    <w:rsid w:val="00E37302"/>
    <w:rsid w:val="00E37746"/>
    <w:rsid w:val="00E37A8D"/>
    <w:rsid w:val="00E37B62"/>
    <w:rsid w:val="00E400ED"/>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2538"/>
    <w:rsid w:val="00E54141"/>
    <w:rsid w:val="00E55AAB"/>
    <w:rsid w:val="00E55D8A"/>
    <w:rsid w:val="00E561C6"/>
    <w:rsid w:val="00E5627D"/>
    <w:rsid w:val="00E56382"/>
    <w:rsid w:val="00E56B10"/>
    <w:rsid w:val="00E571B0"/>
    <w:rsid w:val="00E572B0"/>
    <w:rsid w:val="00E60697"/>
    <w:rsid w:val="00E60D47"/>
    <w:rsid w:val="00E61042"/>
    <w:rsid w:val="00E61407"/>
    <w:rsid w:val="00E61543"/>
    <w:rsid w:val="00E62296"/>
    <w:rsid w:val="00E62E37"/>
    <w:rsid w:val="00E6326A"/>
    <w:rsid w:val="00E63ADC"/>
    <w:rsid w:val="00E63E6F"/>
    <w:rsid w:val="00E6462C"/>
    <w:rsid w:val="00E646DE"/>
    <w:rsid w:val="00E647C8"/>
    <w:rsid w:val="00E64968"/>
    <w:rsid w:val="00E65044"/>
    <w:rsid w:val="00E65190"/>
    <w:rsid w:val="00E65589"/>
    <w:rsid w:val="00E666CC"/>
    <w:rsid w:val="00E66733"/>
    <w:rsid w:val="00E66B6C"/>
    <w:rsid w:val="00E66BF8"/>
    <w:rsid w:val="00E67FE3"/>
    <w:rsid w:val="00E7187A"/>
    <w:rsid w:val="00E71A37"/>
    <w:rsid w:val="00E72781"/>
    <w:rsid w:val="00E73C44"/>
    <w:rsid w:val="00E74744"/>
    <w:rsid w:val="00E75707"/>
    <w:rsid w:val="00E75D4C"/>
    <w:rsid w:val="00E762C6"/>
    <w:rsid w:val="00E76410"/>
    <w:rsid w:val="00E7648A"/>
    <w:rsid w:val="00E7654F"/>
    <w:rsid w:val="00E767A7"/>
    <w:rsid w:val="00E77CF8"/>
    <w:rsid w:val="00E77F9A"/>
    <w:rsid w:val="00E80347"/>
    <w:rsid w:val="00E80B86"/>
    <w:rsid w:val="00E814A0"/>
    <w:rsid w:val="00E81C17"/>
    <w:rsid w:val="00E826AF"/>
    <w:rsid w:val="00E82B2A"/>
    <w:rsid w:val="00E830AE"/>
    <w:rsid w:val="00E83106"/>
    <w:rsid w:val="00E832B4"/>
    <w:rsid w:val="00E83F18"/>
    <w:rsid w:val="00E83F30"/>
    <w:rsid w:val="00E8470B"/>
    <w:rsid w:val="00E84A8F"/>
    <w:rsid w:val="00E84CDC"/>
    <w:rsid w:val="00E850A3"/>
    <w:rsid w:val="00E85704"/>
    <w:rsid w:val="00E87D16"/>
    <w:rsid w:val="00E92328"/>
    <w:rsid w:val="00E924CF"/>
    <w:rsid w:val="00E92C20"/>
    <w:rsid w:val="00E92F0F"/>
    <w:rsid w:val="00E93755"/>
    <w:rsid w:val="00E93D2E"/>
    <w:rsid w:val="00E9468A"/>
    <w:rsid w:val="00E949FD"/>
    <w:rsid w:val="00E95477"/>
    <w:rsid w:val="00E962F8"/>
    <w:rsid w:val="00E967DD"/>
    <w:rsid w:val="00E96D54"/>
    <w:rsid w:val="00E96DAC"/>
    <w:rsid w:val="00E97321"/>
    <w:rsid w:val="00EA153A"/>
    <w:rsid w:val="00EA23F4"/>
    <w:rsid w:val="00EA2B7A"/>
    <w:rsid w:val="00EA3BA8"/>
    <w:rsid w:val="00EA459C"/>
    <w:rsid w:val="00EA5343"/>
    <w:rsid w:val="00EA661F"/>
    <w:rsid w:val="00EA70FD"/>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864"/>
    <w:rsid w:val="00EB6A76"/>
    <w:rsid w:val="00EB6EDA"/>
    <w:rsid w:val="00EB7167"/>
    <w:rsid w:val="00EB7626"/>
    <w:rsid w:val="00EB7E63"/>
    <w:rsid w:val="00EC04A4"/>
    <w:rsid w:val="00EC16DE"/>
    <w:rsid w:val="00EC18C0"/>
    <w:rsid w:val="00EC18E1"/>
    <w:rsid w:val="00EC1BA2"/>
    <w:rsid w:val="00EC1CE3"/>
    <w:rsid w:val="00EC2434"/>
    <w:rsid w:val="00EC265A"/>
    <w:rsid w:val="00EC2826"/>
    <w:rsid w:val="00EC289F"/>
    <w:rsid w:val="00EC3114"/>
    <w:rsid w:val="00EC3316"/>
    <w:rsid w:val="00EC4948"/>
    <w:rsid w:val="00EC5933"/>
    <w:rsid w:val="00EC6CCD"/>
    <w:rsid w:val="00EC76F7"/>
    <w:rsid w:val="00EC7F8C"/>
    <w:rsid w:val="00ED0040"/>
    <w:rsid w:val="00ED0DEA"/>
    <w:rsid w:val="00ED19A9"/>
    <w:rsid w:val="00ED2991"/>
    <w:rsid w:val="00ED44C2"/>
    <w:rsid w:val="00ED479E"/>
    <w:rsid w:val="00ED5218"/>
    <w:rsid w:val="00ED59A1"/>
    <w:rsid w:val="00ED5C4B"/>
    <w:rsid w:val="00ED6955"/>
    <w:rsid w:val="00ED738E"/>
    <w:rsid w:val="00EE0D68"/>
    <w:rsid w:val="00EE0DD3"/>
    <w:rsid w:val="00EE10A4"/>
    <w:rsid w:val="00EE11AD"/>
    <w:rsid w:val="00EE18EC"/>
    <w:rsid w:val="00EE3237"/>
    <w:rsid w:val="00EE3B8A"/>
    <w:rsid w:val="00EE4175"/>
    <w:rsid w:val="00EE5B91"/>
    <w:rsid w:val="00EE6AB2"/>
    <w:rsid w:val="00EE712F"/>
    <w:rsid w:val="00EE737E"/>
    <w:rsid w:val="00EE7D17"/>
    <w:rsid w:val="00EF1D7F"/>
    <w:rsid w:val="00EF2804"/>
    <w:rsid w:val="00EF2AEB"/>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B88"/>
    <w:rsid w:val="00F10E94"/>
    <w:rsid w:val="00F112F1"/>
    <w:rsid w:val="00F117C2"/>
    <w:rsid w:val="00F123DA"/>
    <w:rsid w:val="00F12A41"/>
    <w:rsid w:val="00F13941"/>
    <w:rsid w:val="00F14405"/>
    <w:rsid w:val="00F1445F"/>
    <w:rsid w:val="00F145DF"/>
    <w:rsid w:val="00F1521E"/>
    <w:rsid w:val="00F15557"/>
    <w:rsid w:val="00F1706C"/>
    <w:rsid w:val="00F176B7"/>
    <w:rsid w:val="00F17D32"/>
    <w:rsid w:val="00F2025B"/>
    <w:rsid w:val="00F20579"/>
    <w:rsid w:val="00F20859"/>
    <w:rsid w:val="00F20F66"/>
    <w:rsid w:val="00F21940"/>
    <w:rsid w:val="00F2286E"/>
    <w:rsid w:val="00F22D00"/>
    <w:rsid w:val="00F237F2"/>
    <w:rsid w:val="00F23830"/>
    <w:rsid w:val="00F2403B"/>
    <w:rsid w:val="00F25166"/>
    <w:rsid w:val="00F251D8"/>
    <w:rsid w:val="00F25C21"/>
    <w:rsid w:val="00F26065"/>
    <w:rsid w:val="00F270C3"/>
    <w:rsid w:val="00F2757C"/>
    <w:rsid w:val="00F2770F"/>
    <w:rsid w:val="00F2798A"/>
    <w:rsid w:val="00F3031A"/>
    <w:rsid w:val="00F3038B"/>
    <w:rsid w:val="00F30417"/>
    <w:rsid w:val="00F30726"/>
    <w:rsid w:val="00F30BF5"/>
    <w:rsid w:val="00F30DC9"/>
    <w:rsid w:val="00F315FA"/>
    <w:rsid w:val="00F31E61"/>
    <w:rsid w:val="00F32807"/>
    <w:rsid w:val="00F32A58"/>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0A0E"/>
    <w:rsid w:val="00F4129E"/>
    <w:rsid w:val="00F41311"/>
    <w:rsid w:val="00F41C1F"/>
    <w:rsid w:val="00F42C97"/>
    <w:rsid w:val="00F42E38"/>
    <w:rsid w:val="00F42FB5"/>
    <w:rsid w:val="00F4365A"/>
    <w:rsid w:val="00F44C6C"/>
    <w:rsid w:val="00F44E77"/>
    <w:rsid w:val="00F45A96"/>
    <w:rsid w:val="00F45ACC"/>
    <w:rsid w:val="00F4601B"/>
    <w:rsid w:val="00F467F7"/>
    <w:rsid w:val="00F47E1E"/>
    <w:rsid w:val="00F500DA"/>
    <w:rsid w:val="00F50965"/>
    <w:rsid w:val="00F5099A"/>
    <w:rsid w:val="00F50CCD"/>
    <w:rsid w:val="00F50FC2"/>
    <w:rsid w:val="00F51C2D"/>
    <w:rsid w:val="00F52868"/>
    <w:rsid w:val="00F53BE5"/>
    <w:rsid w:val="00F541E4"/>
    <w:rsid w:val="00F5468E"/>
    <w:rsid w:val="00F55954"/>
    <w:rsid w:val="00F55CB3"/>
    <w:rsid w:val="00F55EA1"/>
    <w:rsid w:val="00F5636C"/>
    <w:rsid w:val="00F56C09"/>
    <w:rsid w:val="00F56F12"/>
    <w:rsid w:val="00F60493"/>
    <w:rsid w:val="00F60920"/>
    <w:rsid w:val="00F61F08"/>
    <w:rsid w:val="00F61FAC"/>
    <w:rsid w:val="00F62921"/>
    <w:rsid w:val="00F62DE2"/>
    <w:rsid w:val="00F64357"/>
    <w:rsid w:val="00F64787"/>
    <w:rsid w:val="00F64EDB"/>
    <w:rsid w:val="00F660E2"/>
    <w:rsid w:val="00F663D9"/>
    <w:rsid w:val="00F6747A"/>
    <w:rsid w:val="00F6749B"/>
    <w:rsid w:val="00F70006"/>
    <w:rsid w:val="00F71865"/>
    <w:rsid w:val="00F71D8E"/>
    <w:rsid w:val="00F72203"/>
    <w:rsid w:val="00F728C0"/>
    <w:rsid w:val="00F72C62"/>
    <w:rsid w:val="00F72DCF"/>
    <w:rsid w:val="00F73588"/>
    <w:rsid w:val="00F73619"/>
    <w:rsid w:val="00F749EC"/>
    <w:rsid w:val="00F762FD"/>
    <w:rsid w:val="00F77167"/>
    <w:rsid w:val="00F80204"/>
    <w:rsid w:val="00F80723"/>
    <w:rsid w:val="00F81119"/>
    <w:rsid w:val="00F8141B"/>
    <w:rsid w:val="00F81C53"/>
    <w:rsid w:val="00F820E8"/>
    <w:rsid w:val="00F82737"/>
    <w:rsid w:val="00F82C50"/>
    <w:rsid w:val="00F82DC6"/>
    <w:rsid w:val="00F838BE"/>
    <w:rsid w:val="00F838C9"/>
    <w:rsid w:val="00F839F6"/>
    <w:rsid w:val="00F840E1"/>
    <w:rsid w:val="00F8416D"/>
    <w:rsid w:val="00F844C3"/>
    <w:rsid w:val="00F8463D"/>
    <w:rsid w:val="00F84B72"/>
    <w:rsid w:val="00F85233"/>
    <w:rsid w:val="00F87011"/>
    <w:rsid w:val="00F87AD3"/>
    <w:rsid w:val="00F87EE7"/>
    <w:rsid w:val="00F90ACB"/>
    <w:rsid w:val="00F91041"/>
    <w:rsid w:val="00F915FC"/>
    <w:rsid w:val="00F91D2A"/>
    <w:rsid w:val="00F91D33"/>
    <w:rsid w:val="00F92774"/>
    <w:rsid w:val="00F92ECE"/>
    <w:rsid w:val="00F9363F"/>
    <w:rsid w:val="00F93ACE"/>
    <w:rsid w:val="00F93C30"/>
    <w:rsid w:val="00F94049"/>
    <w:rsid w:val="00F94C9A"/>
    <w:rsid w:val="00F94CBD"/>
    <w:rsid w:val="00F955A3"/>
    <w:rsid w:val="00F96D06"/>
    <w:rsid w:val="00F976CC"/>
    <w:rsid w:val="00F97731"/>
    <w:rsid w:val="00F97944"/>
    <w:rsid w:val="00FA1646"/>
    <w:rsid w:val="00FA2416"/>
    <w:rsid w:val="00FA2543"/>
    <w:rsid w:val="00FA2823"/>
    <w:rsid w:val="00FA324A"/>
    <w:rsid w:val="00FA33FA"/>
    <w:rsid w:val="00FA38F0"/>
    <w:rsid w:val="00FA3C90"/>
    <w:rsid w:val="00FA4EB5"/>
    <w:rsid w:val="00FA564E"/>
    <w:rsid w:val="00FA59A2"/>
    <w:rsid w:val="00FA5AB4"/>
    <w:rsid w:val="00FA5BCB"/>
    <w:rsid w:val="00FA61B7"/>
    <w:rsid w:val="00FA637E"/>
    <w:rsid w:val="00FA681C"/>
    <w:rsid w:val="00FA6BE0"/>
    <w:rsid w:val="00FA6CE3"/>
    <w:rsid w:val="00FB00C9"/>
    <w:rsid w:val="00FB0803"/>
    <w:rsid w:val="00FB084B"/>
    <w:rsid w:val="00FB0C32"/>
    <w:rsid w:val="00FB0E87"/>
    <w:rsid w:val="00FB133A"/>
    <w:rsid w:val="00FB2B91"/>
    <w:rsid w:val="00FB2B99"/>
    <w:rsid w:val="00FB3AE4"/>
    <w:rsid w:val="00FB3C77"/>
    <w:rsid w:val="00FB3ED3"/>
    <w:rsid w:val="00FB3F30"/>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BE8"/>
    <w:rsid w:val="00FC2D0E"/>
    <w:rsid w:val="00FC3A9A"/>
    <w:rsid w:val="00FC488D"/>
    <w:rsid w:val="00FC50CD"/>
    <w:rsid w:val="00FC54C0"/>
    <w:rsid w:val="00FC6604"/>
    <w:rsid w:val="00FC67F7"/>
    <w:rsid w:val="00FC6C36"/>
    <w:rsid w:val="00FC6E31"/>
    <w:rsid w:val="00FC6F6A"/>
    <w:rsid w:val="00FC703D"/>
    <w:rsid w:val="00FC71C4"/>
    <w:rsid w:val="00FC7245"/>
    <w:rsid w:val="00FC7426"/>
    <w:rsid w:val="00FC7C4F"/>
    <w:rsid w:val="00FC7CBB"/>
    <w:rsid w:val="00FD0107"/>
    <w:rsid w:val="00FD04BB"/>
    <w:rsid w:val="00FD1490"/>
    <w:rsid w:val="00FD1BE0"/>
    <w:rsid w:val="00FD27B3"/>
    <w:rsid w:val="00FD2EC3"/>
    <w:rsid w:val="00FD3495"/>
    <w:rsid w:val="00FD3BC6"/>
    <w:rsid w:val="00FD425B"/>
    <w:rsid w:val="00FD445E"/>
    <w:rsid w:val="00FD49B0"/>
    <w:rsid w:val="00FD4A11"/>
    <w:rsid w:val="00FD4E1E"/>
    <w:rsid w:val="00FD4F96"/>
    <w:rsid w:val="00FD5D3B"/>
    <w:rsid w:val="00FD6371"/>
    <w:rsid w:val="00FD6444"/>
    <w:rsid w:val="00FD6708"/>
    <w:rsid w:val="00FD73DF"/>
    <w:rsid w:val="00FE0725"/>
    <w:rsid w:val="00FE08A4"/>
    <w:rsid w:val="00FE0952"/>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título 1,1,II+,I,Section Head,Chapter Headi"/>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Sub-section,Heading Two,R2,l2,Head 2,List level 2,Sub-Heading,A,1st level heading,level 2 no toc,2nd level,Titre2,h:2,h:2app,level 2,PA Major Section,Major Section"/>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3">
    <w:name w:val="列出段落 Char"/>
    <w:link w:val="af"/>
    <w:uiPriority w:val="34"/>
    <w:rsid w:val="00AE41E3"/>
    <w:rPr>
      <w:rFonts w:ascii="Calibri" w:hAnsi="Calibri"/>
      <w:kern w:val="2"/>
      <w:sz w:val="21"/>
      <w:szCs w:val="22"/>
    </w:rPr>
  </w:style>
  <w:style w:type="paragraph" w:styleId="af0">
    <w:name w:val="Revision"/>
    <w:hidden/>
    <w:uiPriority w:val="99"/>
    <w:semiHidden/>
    <w:rsid w:val="0092665C"/>
    <w:rPr>
      <w:rFonts w:eastAsia="Times New Roman"/>
      <w:szCs w:val="24"/>
      <w:lang w:eastAsia="en-US"/>
    </w:rPr>
  </w:style>
  <w:style w:type="character" w:styleId="af1">
    <w:name w:val="Placeholder Text"/>
    <w:basedOn w:val="a1"/>
    <w:uiPriority w:val="99"/>
    <w:semiHidden/>
    <w:rsid w:val="005421B4"/>
    <w:rPr>
      <w:color w:val="808080"/>
    </w:rPr>
  </w:style>
  <w:style w:type="paragraph" w:styleId="af2">
    <w:name w:val="Normal (Web)"/>
    <w:basedOn w:val="a"/>
    <w:uiPriority w:val="99"/>
    <w:unhideWhenUsed/>
    <w:rsid w:val="00710BBD"/>
    <w:pPr>
      <w:spacing w:before="100" w:beforeAutospacing="1" w:after="100" w:afterAutospacing="1"/>
    </w:pPr>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título 1,1,II+,I,Section Head,Chapter Headi"/>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Sub-section,Heading Two,R2,l2,Head 2,List level 2,Sub-Heading,A,1st level heading,level 2 no toc,2nd level,Titre2,h:2,h:2app,level 2,PA Major Section,Major Section"/>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3">
    <w:name w:val="列出段落 Char"/>
    <w:link w:val="af"/>
    <w:uiPriority w:val="34"/>
    <w:rsid w:val="00AE41E3"/>
    <w:rPr>
      <w:rFonts w:ascii="Calibri" w:hAnsi="Calibri"/>
      <w:kern w:val="2"/>
      <w:sz w:val="21"/>
      <w:szCs w:val="22"/>
    </w:rPr>
  </w:style>
  <w:style w:type="paragraph" w:styleId="af0">
    <w:name w:val="Revision"/>
    <w:hidden/>
    <w:uiPriority w:val="99"/>
    <w:semiHidden/>
    <w:rsid w:val="0092665C"/>
    <w:rPr>
      <w:rFonts w:eastAsia="Times New Roman"/>
      <w:szCs w:val="24"/>
      <w:lang w:eastAsia="en-US"/>
    </w:rPr>
  </w:style>
  <w:style w:type="character" w:styleId="af1">
    <w:name w:val="Placeholder Text"/>
    <w:basedOn w:val="a1"/>
    <w:uiPriority w:val="99"/>
    <w:semiHidden/>
    <w:rsid w:val="005421B4"/>
    <w:rPr>
      <w:color w:val="808080"/>
    </w:rPr>
  </w:style>
  <w:style w:type="paragraph" w:styleId="af2">
    <w:name w:val="Normal (Web)"/>
    <w:basedOn w:val="a"/>
    <w:uiPriority w:val="99"/>
    <w:unhideWhenUsed/>
    <w:rsid w:val="00710BBD"/>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7656311">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9ADF672-3A51-47F2-8EB7-E80D647BE71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98331-E301-48FC-955D-2203CD7C4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1383</Words>
  <Characters>7889</Characters>
  <Application>Microsoft Office Word</Application>
  <DocSecurity>0</DocSecurity>
  <Lines>65</Lines>
  <Paragraphs>18</Paragraphs>
  <ScaleCrop>false</ScaleCrop>
  <Company>Vivo</Company>
  <LinksUpToDate>false</LinksUpToDate>
  <CharactersWithSpaces>9254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ding yu</cp:lastModifiedBy>
  <cp:revision>4</cp:revision>
  <cp:lastPrinted>2011-08-03T09:36:00Z</cp:lastPrinted>
  <dcterms:created xsi:type="dcterms:W3CDTF">2017-08-12T06:30:00Z</dcterms:created>
  <dcterms:modified xsi:type="dcterms:W3CDTF">2017-08-12T06:50:00Z</dcterms:modified>
</cp:coreProperties>
</file>